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79498F" w:rsidRPr="00733E33" w:rsidRDefault="0079498F" w:rsidP="0079498F">
      <w:pPr>
        <w:pStyle w:val="rvps1"/>
        <w:spacing w:line="360" w:lineRule="auto"/>
        <w:rPr>
          <w:b/>
          <w:bCs/>
        </w:rPr>
      </w:pPr>
      <w:r w:rsidRPr="00733E33">
        <w:rPr>
          <w:b/>
          <w:bCs/>
        </w:rPr>
        <w:t>в электронной форме</w:t>
      </w:r>
      <w:r w:rsidRPr="00733E33">
        <w:rPr>
          <w:b/>
        </w:rPr>
        <w:t xml:space="preserve"> на </w:t>
      </w:r>
      <w:r w:rsidRPr="00733E33">
        <w:rPr>
          <w:b/>
          <w:bCs/>
        </w:rPr>
        <w:t xml:space="preserve">право заключения </w:t>
      </w:r>
      <w:r>
        <w:rPr>
          <w:b/>
          <w:bCs/>
        </w:rPr>
        <w:t>договора</w:t>
      </w:r>
      <w:r w:rsidRPr="00733E33">
        <w:rPr>
          <w:b/>
          <w:bCs/>
        </w:rPr>
        <w:t xml:space="preserve"> </w:t>
      </w:r>
    </w:p>
    <w:p w:rsidR="0079498F" w:rsidRDefault="002841DD" w:rsidP="002841DD">
      <w:pPr>
        <w:pStyle w:val="Default"/>
        <w:ind w:left="2977"/>
        <w:rPr>
          <w:b/>
          <w:bCs/>
          <w:iCs/>
          <w:u w:val="single"/>
        </w:rPr>
      </w:pPr>
      <w:r w:rsidRPr="002841DD">
        <w:rPr>
          <w:b/>
          <w:bCs/>
          <w:iCs/>
          <w:u w:val="single"/>
        </w:rPr>
        <w:t>на поставку железобетонных изделий</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 21 февраля 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CA1345"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95831138" w:history="1">
        <w:r w:rsidR="00CA1345" w:rsidRPr="001908A5">
          <w:rPr>
            <w:rStyle w:val="a4"/>
            <w:rFonts w:ascii="Times New Roman" w:eastAsia="MS Mincho" w:hAnsi="Times New Roman"/>
            <w:noProof/>
            <w:kern w:val="32"/>
            <w:lang w:val="x-none" w:eastAsia="x-none"/>
          </w:rPr>
          <w:t xml:space="preserve">РАЗДЕЛ I. </w:t>
        </w:r>
        <w:r w:rsidR="00CA1345" w:rsidRPr="001908A5">
          <w:rPr>
            <w:rStyle w:val="a4"/>
            <w:rFonts w:ascii="Times New Roman" w:eastAsia="MS Mincho" w:hAnsi="Times New Roman"/>
            <w:noProof/>
            <w:kern w:val="32"/>
            <w:lang w:eastAsia="x-none"/>
          </w:rPr>
          <w:t>ОБЩАЯ ЧАСТЬ</w:t>
        </w:r>
        <w:r w:rsidR="00CA1345">
          <w:rPr>
            <w:noProof/>
            <w:webHidden/>
          </w:rPr>
          <w:tab/>
        </w:r>
        <w:r w:rsidR="00CA1345">
          <w:rPr>
            <w:noProof/>
            <w:webHidden/>
          </w:rPr>
          <w:fldChar w:fldCharType="begin"/>
        </w:r>
        <w:r w:rsidR="00CA1345">
          <w:rPr>
            <w:noProof/>
            <w:webHidden/>
          </w:rPr>
          <w:instrText xml:space="preserve"> PAGEREF _Toc95831138 \h </w:instrText>
        </w:r>
        <w:r w:rsidR="00CA1345">
          <w:rPr>
            <w:noProof/>
            <w:webHidden/>
          </w:rPr>
        </w:r>
        <w:r w:rsidR="00CA1345">
          <w:rPr>
            <w:noProof/>
            <w:webHidden/>
          </w:rPr>
          <w:fldChar w:fldCharType="separate"/>
        </w:r>
        <w:r w:rsidR="00CA1345">
          <w:rPr>
            <w:noProof/>
            <w:webHidden/>
          </w:rPr>
          <w:t>4</w:t>
        </w:r>
        <w:r w:rsidR="00CA1345">
          <w:rPr>
            <w:noProof/>
            <w:webHidden/>
          </w:rPr>
          <w:fldChar w:fldCharType="end"/>
        </w:r>
      </w:hyperlink>
    </w:p>
    <w:p w:rsidR="00CA1345" w:rsidRDefault="006D36DF">
      <w:pPr>
        <w:pStyle w:val="21"/>
        <w:tabs>
          <w:tab w:val="left" w:pos="720"/>
          <w:tab w:val="right" w:leader="dot" w:pos="10196"/>
        </w:tabs>
        <w:rPr>
          <w:rFonts w:eastAsiaTheme="minorEastAsia" w:cstheme="minorBidi"/>
          <w:b w:val="0"/>
          <w:bCs w:val="0"/>
          <w:noProof/>
        </w:rPr>
      </w:pPr>
      <w:hyperlink w:anchor="_Toc95831139" w:history="1">
        <w:r w:rsidR="00CA1345" w:rsidRPr="001908A5">
          <w:rPr>
            <w:rStyle w:val="a4"/>
            <w:noProof/>
            <w:lang w:eastAsia="x-none"/>
          </w:rPr>
          <w:t>1.</w:t>
        </w:r>
        <w:r w:rsidR="00CA1345">
          <w:rPr>
            <w:rFonts w:eastAsiaTheme="minorEastAsia" w:cstheme="minorBidi"/>
            <w:b w:val="0"/>
            <w:bCs w:val="0"/>
            <w:noProof/>
          </w:rPr>
          <w:tab/>
        </w:r>
        <w:r w:rsidR="00CA1345" w:rsidRPr="001908A5">
          <w:rPr>
            <w:rStyle w:val="a4"/>
            <w:noProof/>
            <w:lang w:eastAsia="x-none"/>
          </w:rPr>
          <w:t>Термины и определения</w:t>
        </w:r>
        <w:r w:rsidR="00CA1345">
          <w:rPr>
            <w:noProof/>
            <w:webHidden/>
          </w:rPr>
          <w:tab/>
        </w:r>
        <w:r w:rsidR="00CA1345">
          <w:rPr>
            <w:noProof/>
            <w:webHidden/>
          </w:rPr>
          <w:fldChar w:fldCharType="begin"/>
        </w:r>
        <w:r w:rsidR="00CA1345">
          <w:rPr>
            <w:noProof/>
            <w:webHidden/>
          </w:rPr>
          <w:instrText xml:space="preserve"> PAGEREF _Toc95831139 \h </w:instrText>
        </w:r>
        <w:r w:rsidR="00CA1345">
          <w:rPr>
            <w:noProof/>
            <w:webHidden/>
          </w:rPr>
        </w:r>
        <w:r w:rsidR="00CA1345">
          <w:rPr>
            <w:noProof/>
            <w:webHidden/>
          </w:rPr>
          <w:fldChar w:fldCharType="separate"/>
        </w:r>
        <w:r w:rsidR="00CA1345">
          <w:rPr>
            <w:noProof/>
            <w:webHidden/>
          </w:rPr>
          <w:t>4</w:t>
        </w:r>
        <w:r w:rsidR="00CA1345">
          <w:rPr>
            <w:noProof/>
            <w:webHidden/>
          </w:rPr>
          <w:fldChar w:fldCharType="end"/>
        </w:r>
      </w:hyperlink>
    </w:p>
    <w:p w:rsidR="00CA1345" w:rsidRDefault="006D36DF">
      <w:pPr>
        <w:pStyle w:val="21"/>
        <w:tabs>
          <w:tab w:val="left" w:pos="720"/>
          <w:tab w:val="right" w:leader="dot" w:pos="10196"/>
        </w:tabs>
        <w:rPr>
          <w:rFonts w:eastAsiaTheme="minorEastAsia" w:cstheme="minorBidi"/>
          <w:b w:val="0"/>
          <w:bCs w:val="0"/>
          <w:noProof/>
        </w:rPr>
      </w:pPr>
      <w:hyperlink w:anchor="_Toc95831140" w:history="1">
        <w:r w:rsidR="00CA1345" w:rsidRPr="001908A5">
          <w:rPr>
            <w:rStyle w:val="a4"/>
            <w:noProof/>
            <w:lang w:eastAsia="x-none"/>
          </w:rPr>
          <w:t>2.</w:t>
        </w:r>
        <w:r w:rsidR="00CA1345">
          <w:rPr>
            <w:rFonts w:eastAsiaTheme="minorEastAsia" w:cstheme="minorBidi"/>
            <w:b w:val="0"/>
            <w:bCs w:val="0"/>
            <w:noProof/>
          </w:rPr>
          <w:tab/>
        </w:r>
        <w:r w:rsidR="00CA1345" w:rsidRPr="001908A5">
          <w:rPr>
            <w:rStyle w:val="a4"/>
            <w:noProof/>
            <w:lang w:eastAsia="x-none"/>
          </w:rPr>
          <w:t>ОБЩИЕ ПОЛОЖЕНИЯ</w:t>
        </w:r>
        <w:r w:rsidR="00CA1345">
          <w:rPr>
            <w:noProof/>
            <w:webHidden/>
          </w:rPr>
          <w:tab/>
        </w:r>
        <w:r w:rsidR="00CA1345">
          <w:rPr>
            <w:noProof/>
            <w:webHidden/>
          </w:rPr>
          <w:fldChar w:fldCharType="begin"/>
        </w:r>
        <w:r w:rsidR="00CA1345">
          <w:rPr>
            <w:noProof/>
            <w:webHidden/>
          </w:rPr>
          <w:instrText xml:space="preserve"> PAGEREF _Toc95831140 \h </w:instrText>
        </w:r>
        <w:r w:rsidR="00CA1345">
          <w:rPr>
            <w:noProof/>
            <w:webHidden/>
          </w:rPr>
        </w:r>
        <w:r w:rsidR="00CA1345">
          <w:rPr>
            <w:noProof/>
            <w:webHidden/>
          </w:rPr>
          <w:fldChar w:fldCharType="separate"/>
        </w:r>
        <w:r w:rsidR="00CA1345">
          <w:rPr>
            <w:noProof/>
            <w:webHidden/>
          </w:rPr>
          <w:t>6</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41" w:history="1">
        <w:r w:rsidR="00CA1345" w:rsidRPr="001908A5">
          <w:rPr>
            <w:rStyle w:val="a4"/>
            <w:noProof/>
            <w:lang w:val="x-none" w:eastAsia="x-none"/>
          </w:rPr>
          <w:t>2.1.</w:t>
        </w:r>
        <w:r w:rsidR="00CA1345">
          <w:rPr>
            <w:rFonts w:eastAsiaTheme="minorEastAsia" w:cstheme="minorBidi"/>
            <w:b w:val="0"/>
            <w:bCs w:val="0"/>
            <w:noProof/>
          </w:rPr>
          <w:tab/>
        </w:r>
        <w:r w:rsidR="00CA1345" w:rsidRPr="001908A5">
          <w:rPr>
            <w:rStyle w:val="a4"/>
            <w:noProof/>
            <w:lang w:eastAsia="x-none"/>
          </w:rPr>
          <w:t>Предмет</w:t>
        </w:r>
        <w:r w:rsidR="00CA1345" w:rsidRPr="001908A5">
          <w:rPr>
            <w:rStyle w:val="a4"/>
            <w:noProof/>
            <w:lang w:val="x-none" w:eastAsia="x-none"/>
          </w:rPr>
          <w:t xml:space="preserve"> </w:t>
        </w:r>
        <w:r w:rsidR="00CA1345" w:rsidRPr="001908A5">
          <w:rPr>
            <w:rStyle w:val="a4"/>
            <w:noProof/>
            <w:lang w:eastAsia="x-none"/>
          </w:rPr>
          <w:t>закупки</w:t>
        </w:r>
        <w:r w:rsidR="00CA1345">
          <w:rPr>
            <w:noProof/>
            <w:webHidden/>
          </w:rPr>
          <w:tab/>
        </w:r>
        <w:r w:rsidR="00CA1345">
          <w:rPr>
            <w:noProof/>
            <w:webHidden/>
          </w:rPr>
          <w:fldChar w:fldCharType="begin"/>
        </w:r>
        <w:r w:rsidR="00CA1345">
          <w:rPr>
            <w:noProof/>
            <w:webHidden/>
          </w:rPr>
          <w:instrText xml:space="preserve"> PAGEREF _Toc95831141 \h </w:instrText>
        </w:r>
        <w:r w:rsidR="00CA1345">
          <w:rPr>
            <w:noProof/>
            <w:webHidden/>
          </w:rPr>
        </w:r>
        <w:r w:rsidR="00CA1345">
          <w:rPr>
            <w:noProof/>
            <w:webHidden/>
          </w:rPr>
          <w:fldChar w:fldCharType="separate"/>
        </w:r>
        <w:r w:rsidR="00CA1345">
          <w:rPr>
            <w:noProof/>
            <w:webHidden/>
          </w:rPr>
          <w:t>6</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42" w:history="1">
        <w:r w:rsidR="00CA1345" w:rsidRPr="001908A5">
          <w:rPr>
            <w:rStyle w:val="a4"/>
            <w:noProof/>
          </w:rPr>
          <w:t>2.2.</w:t>
        </w:r>
        <w:r w:rsidR="00CA1345">
          <w:rPr>
            <w:rFonts w:eastAsiaTheme="minorEastAsia" w:cstheme="minorBidi"/>
            <w:b w:val="0"/>
            <w:bCs w:val="0"/>
            <w:noProof/>
          </w:rPr>
          <w:tab/>
        </w:r>
        <w:r w:rsidR="00CA1345" w:rsidRPr="001908A5">
          <w:rPr>
            <w:rStyle w:val="a4"/>
            <w:noProof/>
          </w:rPr>
          <w:t>Правовая основа закупки</w:t>
        </w:r>
        <w:r w:rsidR="00CA1345">
          <w:rPr>
            <w:noProof/>
            <w:webHidden/>
          </w:rPr>
          <w:tab/>
        </w:r>
        <w:r w:rsidR="00CA1345">
          <w:rPr>
            <w:noProof/>
            <w:webHidden/>
          </w:rPr>
          <w:fldChar w:fldCharType="begin"/>
        </w:r>
        <w:r w:rsidR="00CA1345">
          <w:rPr>
            <w:noProof/>
            <w:webHidden/>
          </w:rPr>
          <w:instrText xml:space="preserve"> PAGEREF _Toc95831142 \h </w:instrText>
        </w:r>
        <w:r w:rsidR="00CA1345">
          <w:rPr>
            <w:noProof/>
            <w:webHidden/>
          </w:rPr>
        </w:r>
        <w:r w:rsidR="00CA1345">
          <w:rPr>
            <w:noProof/>
            <w:webHidden/>
          </w:rPr>
          <w:fldChar w:fldCharType="separate"/>
        </w:r>
        <w:r w:rsidR="00CA1345">
          <w:rPr>
            <w:noProof/>
            <w:webHidden/>
          </w:rPr>
          <w:t>6</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43" w:history="1">
        <w:r w:rsidR="00CA1345" w:rsidRPr="001908A5">
          <w:rPr>
            <w:rStyle w:val="a4"/>
            <w:noProof/>
          </w:rPr>
          <w:t>2.3.</w:t>
        </w:r>
        <w:r w:rsidR="00CA1345">
          <w:rPr>
            <w:rFonts w:eastAsiaTheme="minorEastAsia" w:cstheme="minorBidi"/>
            <w:b w:val="0"/>
            <w:bCs w:val="0"/>
            <w:noProof/>
          </w:rPr>
          <w:tab/>
        </w:r>
        <w:r w:rsidR="00CA1345" w:rsidRPr="001908A5">
          <w:rPr>
            <w:rStyle w:val="a4"/>
            <w:noProof/>
          </w:rPr>
          <w:t>Информационное обеспечение закупки</w:t>
        </w:r>
        <w:r w:rsidR="00CA1345">
          <w:rPr>
            <w:noProof/>
            <w:webHidden/>
          </w:rPr>
          <w:tab/>
        </w:r>
        <w:r w:rsidR="00CA1345">
          <w:rPr>
            <w:noProof/>
            <w:webHidden/>
          </w:rPr>
          <w:fldChar w:fldCharType="begin"/>
        </w:r>
        <w:r w:rsidR="00CA1345">
          <w:rPr>
            <w:noProof/>
            <w:webHidden/>
          </w:rPr>
          <w:instrText xml:space="preserve"> PAGEREF _Toc95831143 \h </w:instrText>
        </w:r>
        <w:r w:rsidR="00CA1345">
          <w:rPr>
            <w:noProof/>
            <w:webHidden/>
          </w:rPr>
        </w:r>
        <w:r w:rsidR="00CA1345">
          <w:rPr>
            <w:noProof/>
            <w:webHidden/>
          </w:rPr>
          <w:fldChar w:fldCharType="separate"/>
        </w:r>
        <w:r w:rsidR="00CA1345">
          <w:rPr>
            <w:noProof/>
            <w:webHidden/>
          </w:rPr>
          <w:t>6</w:t>
        </w:r>
        <w:r w:rsidR="00CA1345">
          <w:rPr>
            <w:noProof/>
            <w:webHidden/>
          </w:rPr>
          <w:fldChar w:fldCharType="end"/>
        </w:r>
      </w:hyperlink>
    </w:p>
    <w:p w:rsidR="00CA1345" w:rsidRDefault="006D36DF">
      <w:pPr>
        <w:pStyle w:val="21"/>
        <w:tabs>
          <w:tab w:val="left" w:pos="720"/>
          <w:tab w:val="right" w:leader="dot" w:pos="10196"/>
        </w:tabs>
        <w:rPr>
          <w:rFonts w:eastAsiaTheme="minorEastAsia" w:cstheme="minorBidi"/>
          <w:b w:val="0"/>
          <w:bCs w:val="0"/>
          <w:noProof/>
        </w:rPr>
      </w:pPr>
      <w:hyperlink w:anchor="_Toc95831144" w:history="1">
        <w:r w:rsidR="00CA1345" w:rsidRPr="001908A5">
          <w:rPr>
            <w:rStyle w:val="a4"/>
            <w:noProof/>
            <w:lang w:eastAsia="x-none"/>
          </w:rPr>
          <w:t>3.</w:t>
        </w:r>
        <w:r w:rsidR="00CA1345">
          <w:rPr>
            <w:rFonts w:eastAsiaTheme="minorEastAsia" w:cstheme="minorBidi"/>
            <w:b w:val="0"/>
            <w:bCs w:val="0"/>
            <w:noProof/>
          </w:rPr>
          <w:tab/>
        </w:r>
        <w:r w:rsidR="00CA1345" w:rsidRPr="001908A5">
          <w:rPr>
            <w:rStyle w:val="a4"/>
            <w:noProof/>
            <w:lang w:eastAsia="x-none"/>
          </w:rPr>
          <w:t>ТРЕБОВАНИЯ К УЧАСТНИКУ, А ТАКЖЕ К ДОКУМЕНТАМ, ПОДТВЕРЖДАЮЩИМ ДАННЫЕ ТРЕБОВАНИЯ</w:t>
        </w:r>
        <w:r w:rsidR="00CA1345">
          <w:rPr>
            <w:noProof/>
            <w:webHidden/>
          </w:rPr>
          <w:tab/>
        </w:r>
        <w:r w:rsidR="00CA1345">
          <w:rPr>
            <w:noProof/>
            <w:webHidden/>
          </w:rPr>
          <w:fldChar w:fldCharType="begin"/>
        </w:r>
        <w:r w:rsidR="00CA1345">
          <w:rPr>
            <w:noProof/>
            <w:webHidden/>
          </w:rPr>
          <w:instrText xml:space="preserve"> PAGEREF _Toc95831144 \h </w:instrText>
        </w:r>
        <w:r w:rsidR="00CA1345">
          <w:rPr>
            <w:noProof/>
            <w:webHidden/>
          </w:rPr>
        </w:r>
        <w:r w:rsidR="00CA1345">
          <w:rPr>
            <w:noProof/>
            <w:webHidden/>
          </w:rPr>
          <w:fldChar w:fldCharType="separate"/>
        </w:r>
        <w:r w:rsidR="00CA1345">
          <w:rPr>
            <w:noProof/>
            <w:webHidden/>
          </w:rPr>
          <w:t>7</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45" w:history="1">
        <w:r w:rsidR="00CA1345" w:rsidRPr="001908A5">
          <w:rPr>
            <w:rStyle w:val="a4"/>
            <w:noProof/>
          </w:rPr>
          <w:t>3.1.</w:t>
        </w:r>
        <w:r w:rsidR="00CA1345">
          <w:rPr>
            <w:rFonts w:eastAsiaTheme="minorEastAsia" w:cstheme="minorBidi"/>
            <w:b w:val="0"/>
            <w:bCs w:val="0"/>
            <w:noProof/>
          </w:rPr>
          <w:tab/>
        </w:r>
        <w:r w:rsidR="00CA1345" w:rsidRPr="001908A5">
          <w:rPr>
            <w:rStyle w:val="a4"/>
            <w:noProof/>
          </w:rPr>
          <w:t>Участие в закупке</w:t>
        </w:r>
        <w:r w:rsidR="00CA1345">
          <w:rPr>
            <w:noProof/>
            <w:webHidden/>
          </w:rPr>
          <w:tab/>
        </w:r>
        <w:r w:rsidR="00CA1345">
          <w:rPr>
            <w:noProof/>
            <w:webHidden/>
          </w:rPr>
          <w:fldChar w:fldCharType="begin"/>
        </w:r>
        <w:r w:rsidR="00CA1345">
          <w:rPr>
            <w:noProof/>
            <w:webHidden/>
          </w:rPr>
          <w:instrText xml:space="preserve"> PAGEREF _Toc95831145 \h </w:instrText>
        </w:r>
        <w:r w:rsidR="00CA1345">
          <w:rPr>
            <w:noProof/>
            <w:webHidden/>
          </w:rPr>
        </w:r>
        <w:r w:rsidR="00CA1345">
          <w:rPr>
            <w:noProof/>
            <w:webHidden/>
          </w:rPr>
          <w:fldChar w:fldCharType="separate"/>
        </w:r>
        <w:r w:rsidR="00CA1345">
          <w:rPr>
            <w:noProof/>
            <w:webHidden/>
          </w:rPr>
          <w:t>7</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46" w:history="1">
        <w:r w:rsidR="00CA1345" w:rsidRPr="001908A5">
          <w:rPr>
            <w:rStyle w:val="a4"/>
            <w:noProof/>
          </w:rPr>
          <w:t>3.2.</w:t>
        </w:r>
        <w:r w:rsidR="00CA1345">
          <w:rPr>
            <w:rFonts w:eastAsiaTheme="minorEastAsia" w:cstheme="minorBidi"/>
            <w:b w:val="0"/>
            <w:bCs w:val="0"/>
            <w:noProof/>
          </w:rPr>
          <w:tab/>
        </w:r>
        <w:r w:rsidR="00CA1345" w:rsidRPr="001908A5">
          <w:rPr>
            <w:rStyle w:val="a4"/>
            <w:noProof/>
          </w:rPr>
          <w:t>Требования к участнику, а также к документам, подтверждающим данные требования</w:t>
        </w:r>
        <w:r w:rsidR="00CA1345">
          <w:rPr>
            <w:noProof/>
            <w:webHidden/>
          </w:rPr>
          <w:tab/>
        </w:r>
        <w:r w:rsidR="00CA1345">
          <w:rPr>
            <w:noProof/>
            <w:webHidden/>
          </w:rPr>
          <w:fldChar w:fldCharType="begin"/>
        </w:r>
        <w:r w:rsidR="00CA1345">
          <w:rPr>
            <w:noProof/>
            <w:webHidden/>
          </w:rPr>
          <w:instrText xml:space="preserve"> PAGEREF _Toc95831146 \h </w:instrText>
        </w:r>
        <w:r w:rsidR="00CA1345">
          <w:rPr>
            <w:noProof/>
            <w:webHidden/>
          </w:rPr>
        </w:r>
        <w:r w:rsidR="00CA1345">
          <w:rPr>
            <w:noProof/>
            <w:webHidden/>
          </w:rPr>
          <w:fldChar w:fldCharType="separate"/>
        </w:r>
        <w:r w:rsidR="00CA1345">
          <w:rPr>
            <w:noProof/>
            <w:webHidden/>
          </w:rPr>
          <w:t>7</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47" w:history="1">
        <w:r w:rsidR="00CA1345" w:rsidRPr="001908A5">
          <w:rPr>
            <w:rStyle w:val="a4"/>
            <w:noProof/>
          </w:rPr>
          <w:t>3.3.</w:t>
        </w:r>
        <w:r w:rsidR="00CA1345">
          <w:rPr>
            <w:rFonts w:eastAsiaTheme="minorEastAsia" w:cstheme="minorBidi"/>
            <w:b w:val="0"/>
            <w:bCs w:val="0"/>
            <w:noProof/>
          </w:rPr>
          <w:tab/>
        </w:r>
        <w:r w:rsidR="00CA1345" w:rsidRPr="001908A5">
          <w:rPr>
            <w:rStyle w:val="a4"/>
            <w:noProof/>
          </w:rPr>
          <w:t>Приоритет товаров российского происхождения, работ, услуг, выполняемых, оказываемых российскими лицами</w:t>
        </w:r>
        <w:r w:rsidR="00CA1345">
          <w:rPr>
            <w:noProof/>
            <w:webHidden/>
          </w:rPr>
          <w:tab/>
        </w:r>
        <w:r w:rsidR="00CA1345">
          <w:rPr>
            <w:noProof/>
            <w:webHidden/>
          </w:rPr>
          <w:fldChar w:fldCharType="begin"/>
        </w:r>
        <w:r w:rsidR="00CA1345">
          <w:rPr>
            <w:noProof/>
            <w:webHidden/>
          </w:rPr>
          <w:instrText xml:space="preserve"> PAGEREF _Toc95831147 \h </w:instrText>
        </w:r>
        <w:r w:rsidR="00CA1345">
          <w:rPr>
            <w:noProof/>
            <w:webHidden/>
          </w:rPr>
        </w:r>
        <w:r w:rsidR="00CA1345">
          <w:rPr>
            <w:noProof/>
            <w:webHidden/>
          </w:rPr>
          <w:fldChar w:fldCharType="separate"/>
        </w:r>
        <w:r w:rsidR="00CA1345">
          <w:rPr>
            <w:noProof/>
            <w:webHidden/>
          </w:rPr>
          <w:t>7</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48" w:history="1">
        <w:r w:rsidR="00CA1345" w:rsidRPr="001908A5">
          <w:rPr>
            <w:rStyle w:val="a4"/>
            <w:noProof/>
          </w:rPr>
          <w:t>3.4.</w:t>
        </w:r>
        <w:r w:rsidR="00CA1345">
          <w:rPr>
            <w:rFonts w:eastAsiaTheme="minorEastAsia" w:cstheme="minorBidi"/>
            <w:b w:val="0"/>
            <w:bCs w:val="0"/>
            <w:noProof/>
          </w:rPr>
          <w:tab/>
        </w:r>
        <w:r w:rsidR="00CA1345" w:rsidRPr="001908A5">
          <w:rPr>
            <w:rStyle w:val="a4"/>
            <w:noProof/>
          </w:rPr>
          <w:t>Расходы на участие в закупке</w:t>
        </w:r>
        <w:r w:rsidR="00CA1345">
          <w:rPr>
            <w:noProof/>
            <w:webHidden/>
          </w:rPr>
          <w:tab/>
        </w:r>
        <w:r w:rsidR="00CA1345">
          <w:rPr>
            <w:noProof/>
            <w:webHidden/>
          </w:rPr>
          <w:fldChar w:fldCharType="begin"/>
        </w:r>
        <w:r w:rsidR="00CA1345">
          <w:rPr>
            <w:noProof/>
            <w:webHidden/>
          </w:rPr>
          <w:instrText xml:space="preserve"> PAGEREF _Toc95831148 \h </w:instrText>
        </w:r>
        <w:r w:rsidR="00CA1345">
          <w:rPr>
            <w:noProof/>
            <w:webHidden/>
          </w:rPr>
        </w:r>
        <w:r w:rsidR="00CA1345">
          <w:rPr>
            <w:noProof/>
            <w:webHidden/>
          </w:rPr>
          <w:fldChar w:fldCharType="separate"/>
        </w:r>
        <w:r w:rsidR="00CA1345">
          <w:rPr>
            <w:noProof/>
            <w:webHidden/>
          </w:rPr>
          <w:t>9</w:t>
        </w:r>
        <w:r w:rsidR="00CA1345">
          <w:rPr>
            <w:noProof/>
            <w:webHidden/>
          </w:rPr>
          <w:fldChar w:fldCharType="end"/>
        </w:r>
      </w:hyperlink>
    </w:p>
    <w:p w:rsidR="00CA1345" w:rsidRDefault="006D36DF">
      <w:pPr>
        <w:pStyle w:val="21"/>
        <w:tabs>
          <w:tab w:val="left" w:pos="720"/>
          <w:tab w:val="right" w:leader="dot" w:pos="10196"/>
        </w:tabs>
        <w:rPr>
          <w:rFonts w:eastAsiaTheme="minorEastAsia" w:cstheme="minorBidi"/>
          <w:b w:val="0"/>
          <w:bCs w:val="0"/>
          <w:noProof/>
        </w:rPr>
      </w:pPr>
      <w:hyperlink w:anchor="_Toc95831149" w:history="1">
        <w:r w:rsidR="00CA1345" w:rsidRPr="001908A5">
          <w:rPr>
            <w:rStyle w:val="a4"/>
            <w:noProof/>
            <w:lang w:eastAsia="x-none"/>
          </w:rPr>
          <w:t>4.</w:t>
        </w:r>
        <w:r w:rsidR="00CA1345">
          <w:rPr>
            <w:rFonts w:eastAsiaTheme="minorEastAsia" w:cstheme="minorBidi"/>
            <w:b w:val="0"/>
            <w:bCs w:val="0"/>
            <w:noProof/>
          </w:rPr>
          <w:tab/>
        </w:r>
        <w:r w:rsidR="00CA1345" w:rsidRPr="001908A5">
          <w:rPr>
            <w:rStyle w:val="a4"/>
            <w:noProof/>
            <w:lang w:eastAsia="x-none"/>
          </w:rPr>
          <w:t>ПОРЯДОК ПРЕДОСТАВЛЕНИЯ РАЗЪЯСНЕНИЙ, ИЗМЕНЕНИЯ ИЗВЕЩЕНИЯ, ПОРЯДОК ОТМЕНЫ ЗАКУПКИ</w:t>
        </w:r>
        <w:r w:rsidR="00CA1345">
          <w:rPr>
            <w:noProof/>
            <w:webHidden/>
          </w:rPr>
          <w:tab/>
        </w:r>
        <w:r w:rsidR="00CA1345">
          <w:rPr>
            <w:noProof/>
            <w:webHidden/>
          </w:rPr>
          <w:fldChar w:fldCharType="begin"/>
        </w:r>
        <w:r w:rsidR="00CA1345">
          <w:rPr>
            <w:noProof/>
            <w:webHidden/>
          </w:rPr>
          <w:instrText xml:space="preserve"> PAGEREF _Toc95831149 \h </w:instrText>
        </w:r>
        <w:r w:rsidR="00CA1345">
          <w:rPr>
            <w:noProof/>
            <w:webHidden/>
          </w:rPr>
        </w:r>
        <w:r w:rsidR="00CA1345">
          <w:rPr>
            <w:noProof/>
            <w:webHidden/>
          </w:rPr>
          <w:fldChar w:fldCharType="separate"/>
        </w:r>
        <w:r w:rsidR="00CA1345">
          <w:rPr>
            <w:noProof/>
            <w:webHidden/>
          </w:rPr>
          <w:t>9</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50" w:history="1">
        <w:r w:rsidR="00CA1345" w:rsidRPr="001908A5">
          <w:rPr>
            <w:rStyle w:val="a4"/>
            <w:noProof/>
          </w:rPr>
          <w:t>4.1.</w:t>
        </w:r>
        <w:r w:rsidR="00CA1345">
          <w:rPr>
            <w:rFonts w:eastAsiaTheme="minorEastAsia" w:cstheme="minorBidi"/>
            <w:b w:val="0"/>
            <w:bCs w:val="0"/>
            <w:noProof/>
          </w:rPr>
          <w:tab/>
        </w:r>
        <w:r w:rsidR="00CA1345" w:rsidRPr="001908A5">
          <w:rPr>
            <w:rStyle w:val="a4"/>
            <w:noProof/>
          </w:rPr>
          <w:t>Порядок предоставления разъяснений положений извещения</w:t>
        </w:r>
        <w:r w:rsidR="00CA1345">
          <w:rPr>
            <w:noProof/>
            <w:webHidden/>
          </w:rPr>
          <w:tab/>
        </w:r>
        <w:r w:rsidR="00CA1345">
          <w:rPr>
            <w:noProof/>
            <w:webHidden/>
          </w:rPr>
          <w:fldChar w:fldCharType="begin"/>
        </w:r>
        <w:r w:rsidR="00CA1345">
          <w:rPr>
            <w:noProof/>
            <w:webHidden/>
          </w:rPr>
          <w:instrText xml:space="preserve"> PAGEREF _Toc95831150 \h </w:instrText>
        </w:r>
        <w:r w:rsidR="00CA1345">
          <w:rPr>
            <w:noProof/>
            <w:webHidden/>
          </w:rPr>
        </w:r>
        <w:r w:rsidR="00CA1345">
          <w:rPr>
            <w:noProof/>
            <w:webHidden/>
          </w:rPr>
          <w:fldChar w:fldCharType="separate"/>
        </w:r>
        <w:r w:rsidR="00CA1345">
          <w:rPr>
            <w:noProof/>
            <w:webHidden/>
          </w:rPr>
          <w:t>9</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51" w:history="1">
        <w:r w:rsidR="00CA1345" w:rsidRPr="001908A5">
          <w:rPr>
            <w:rStyle w:val="a4"/>
            <w:noProof/>
          </w:rPr>
          <w:t>4.2.</w:t>
        </w:r>
        <w:r w:rsidR="00CA1345">
          <w:rPr>
            <w:rFonts w:eastAsiaTheme="minorEastAsia" w:cstheme="minorBidi"/>
            <w:b w:val="0"/>
            <w:bCs w:val="0"/>
            <w:noProof/>
          </w:rPr>
          <w:tab/>
        </w:r>
        <w:r w:rsidR="00CA1345" w:rsidRPr="001908A5">
          <w:rPr>
            <w:rStyle w:val="a4"/>
            <w:noProof/>
          </w:rPr>
          <w:t>Порядок внесения изменений в извещение</w:t>
        </w:r>
        <w:r w:rsidR="00CA1345">
          <w:rPr>
            <w:noProof/>
            <w:webHidden/>
          </w:rPr>
          <w:tab/>
        </w:r>
        <w:r w:rsidR="00CA1345">
          <w:rPr>
            <w:noProof/>
            <w:webHidden/>
          </w:rPr>
          <w:fldChar w:fldCharType="begin"/>
        </w:r>
        <w:r w:rsidR="00CA1345">
          <w:rPr>
            <w:noProof/>
            <w:webHidden/>
          </w:rPr>
          <w:instrText xml:space="preserve"> PAGEREF _Toc95831151 \h </w:instrText>
        </w:r>
        <w:r w:rsidR="00CA1345">
          <w:rPr>
            <w:noProof/>
            <w:webHidden/>
          </w:rPr>
        </w:r>
        <w:r w:rsidR="00CA1345">
          <w:rPr>
            <w:noProof/>
            <w:webHidden/>
          </w:rPr>
          <w:fldChar w:fldCharType="separate"/>
        </w:r>
        <w:r w:rsidR="00CA1345">
          <w:rPr>
            <w:noProof/>
            <w:webHidden/>
          </w:rPr>
          <w:t>9</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52" w:history="1">
        <w:r w:rsidR="00CA1345" w:rsidRPr="001908A5">
          <w:rPr>
            <w:rStyle w:val="a4"/>
            <w:noProof/>
          </w:rPr>
          <w:t>4.3.</w:t>
        </w:r>
        <w:r w:rsidR="00CA1345">
          <w:rPr>
            <w:rFonts w:eastAsiaTheme="minorEastAsia" w:cstheme="minorBidi"/>
            <w:b w:val="0"/>
            <w:bCs w:val="0"/>
            <w:noProof/>
          </w:rPr>
          <w:tab/>
        </w:r>
        <w:r w:rsidR="00CA1345" w:rsidRPr="001908A5">
          <w:rPr>
            <w:rStyle w:val="a4"/>
            <w:noProof/>
          </w:rPr>
          <w:t>Порядок отмены закупки</w:t>
        </w:r>
        <w:r w:rsidR="00CA1345">
          <w:rPr>
            <w:noProof/>
            <w:webHidden/>
          </w:rPr>
          <w:tab/>
        </w:r>
        <w:r w:rsidR="00CA1345">
          <w:rPr>
            <w:noProof/>
            <w:webHidden/>
          </w:rPr>
          <w:fldChar w:fldCharType="begin"/>
        </w:r>
        <w:r w:rsidR="00CA1345">
          <w:rPr>
            <w:noProof/>
            <w:webHidden/>
          </w:rPr>
          <w:instrText xml:space="preserve"> PAGEREF _Toc95831152 \h </w:instrText>
        </w:r>
        <w:r w:rsidR="00CA1345">
          <w:rPr>
            <w:noProof/>
            <w:webHidden/>
          </w:rPr>
        </w:r>
        <w:r w:rsidR="00CA1345">
          <w:rPr>
            <w:noProof/>
            <w:webHidden/>
          </w:rPr>
          <w:fldChar w:fldCharType="separate"/>
        </w:r>
        <w:r w:rsidR="00CA1345">
          <w:rPr>
            <w:noProof/>
            <w:webHidden/>
          </w:rPr>
          <w:t>10</w:t>
        </w:r>
        <w:r w:rsidR="00CA1345">
          <w:rPr>
            <w:noProof/>
            <w:webHidden/>
          </w:rPr>
          <w:fldChar w:fldCharType="end"/>
        </w:r>
      </w:hyperlink>
    </w:p>
    <w:p w:rsidR="00CA1345" w:rsidRDefault="006D36DF">
      <w:pPr>
        <w:pStyle w:val="21"/>
        <w:tabs>
          <w:tab w:val="left" w:pos="720"/>
          <w:tab w:val="right" w:leader="dot" w:pos="10196"/>
        </w:tabs>
        <w:rPr>
          <w:rFonts w:eastAsiaTheme="minorEastAsia" w:cstheme="minorBidi"/>
          <w:b w:val="0"/>
          <w:bCs w:val="0"/>
          <w:noProof/>
        </w:rPr>
      </w:pPr>
      <w:hyperlink w:anchor="_Toc95831153" w:history="1">
        <w:r w:rsidR="00CA1345" w:rsidRPr="001908A5">
          <w:rPr>
            <w:rStyle w:val="a4"/>
            <w:noProof/>
            <w:lang w:eastAsia="x-none"/>
          </w:rPr>
          <w:t>5.</w:t>
        </w:r>
        <w:r w:rsidR="00CA1345">
          <w:rPr>
            <w:rFonts w:eastAsiaTheme="minorEastAsia" w:cstheme="minorBidi"/>
            <w:b w:val="0"/>
            <w:bCs w:val="0"/>
            <w:noProof/>
          </w:rPr>
          <w:tab/>
        </w:r>
        <w:r w:rsidR="00CA1345" w:rsidRPr="001908A5">
          <w:rPr>
            <w:rStyle w:val="a4"/>
            <w:noProof/>
            <w:lang w:eastAsia="x-none"/>
          </w:rPr>
          <w:t>ТРЕБОВАНИЯ К СОДЕРЖАНИЮ, ФОРМЕ, ОФОРМЛЕНИЮ И СОСТАВУ ЗАЯВКИ НА УЧАСТИЕ В ЗАКУПКЕ</w:t>
        </w:r>
        <w:r w:rsidR="00CA1345">
          <w:rPr>
            <w:noProof/>
            <w:webHidden/>
          </w:rPr>
          <w:tab/>
        </w:r>
        <w:r w:rsidR="00CA1345">
          <w:rPr>
            <w:noProof/>
            <w:webHidden/>
          </w:rPr>
          <w:fldChar w:fldCharType="begin"/>
        </w:r>
        <w:r w:rsidR="00CA1345">
          <w:rPr>
            <w:noProof/>
            <w:webHidden/>
          </w:rPr>
          <w:instrText xml:space="preserve"> PAGEREF _Toc95831153 \h </w:instrText>
        </w:r>
        <w:r w:rsidR="00CA1345">
          <w:rPr>
            <w:noProof/>
            <w:webHidden/>
          </w:rPr>
        </w:r>
        <w:r w:rsidR="00CA1345">
          <w:rPr>
            <w:noProof/>
            <w:webHidden/>
          </w:rPr>
          <w:fldChar w:fldCharType="separate"/>
        </w:r>
        <w:r w:rsidR="00CA1345">
          <w:rPr>
            <w:noProof/>
            <w:webHidden/>
          </w:rPr>
          <w:t>10</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54" w:history="1">
        <w:r w:rsidR="00CA1345" w:rsidRPr="001908A5">
          <w:rPr>
            <w:rStyle w:val="a4"/>
            <w:noProof/>
          </w:rPr>
          <w:t>5.1.</w:t>
        </w:r>
        <w:r w:rsidR="00CA1345">
          <w:rPr>
            <w:rFonts w:eastAsiaTheme="minorEastAsia" w:cstheme="minorBidi"/>
            <w:b w:val="0"/>
            <w:bCs w:val="0"/>
            <w:noProof/>
          </w:rPr>
          <w:tab/>
        </w:r>
        <w:r w:rsidR="00CA1345" w:rsidRPr="001908A5">
          <w:rPr>
            <w:rStyle w:val="a4"/>
            <w:noProof/>
          </w:rPr>
          <w:t>Общие требования к заявке, а также к документам, входящим в состав заявки</w:t>
        </w:r>
        <w:r w:rsidR="00CA1345">
          <w:rPr>
            <w:noProof/>
            <w:webHidden/>
          </w:rPr>
          <w:tab/>
        </w:r>
        <w:r w:rsidR="00CA1345">
          <w:rPr>
            <w:noProof/>
            <w:webHidden/>
          </w:rPr>
          <w:fldChar w:fldCharType="begin"/>
        </w:r>
        <w:r w:rsidR="00CA1345">
          <w:rPr>
            <w:noProof/>
            <w:webHidden/>
          </w:rPr>
          <w:instrText xml:space="preserve"> PAGEREF _Toc95831154 \h </w:instrText>
        </w:r>
        <w:r w:rsidR="00CA1345">
          <w:rPr>
            <w:noProof/>
            <w:webHidden/>
          </w:rPr>
        </w:r>
        <w:r w:rsidR="00CA1345">
          <w:rPr>
            <w:noProof/>
            <w:webHidden/>
          </w:rPr>
          <w:fldChar w:fldCharType="separate"/>
        </w:r>
        <w:r w:rsidR="00CA1345">
          <w:rPr>
            <w:noProof/>
            <w:webHidden/>
          </w:rPr>
          <w:t>10</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55" w:history="1">
        <w:r w:rsidR="00CA1345" w:rsidRPr="001908A5">
          <w:rPr>
            <w:rStyle w:val="a4"/>
            <w:noProof/>
          </w:rPr>
          <w:t>5.2.</w:t>
        </w:r>
        <w:r w:rsidR="00CA1345">
          <w:rPr>
            <w:rFonts w:eastAsiaTheme="minorEastAsia" w:cstheme="minorBidi"/>
            <w:b w:val="0"/>
            <w:bCs w:val="0"/>
            <w:noProof/>
          </w:rPr>
          <w:tab/>
        </w:r>
        <w:r w:rsidR="00CA1345" w:rsidRPr="001908A5">
          <w:rPr>
            <w:rStyle w:val="a4"/>
            <w:noProof/>
          </w:rPr>
          <w:t>Язык документов, входящих в состав заявки на участие в закупке</w:t>
        </w:r>
        <w:r w:rsidR="00CA1345">
          <w:rPr>
            <w:noProof/>
            <w:webHidden/>
          </w:rPr>
          <w:tab/>
        </w:r>
        <w:r w:rsidR="00CA1345">
          <w:rPr>
            <w:noProof/>
            <w:webHidden/>
          </w:rPr>
          <w:fldChar w:fldCharType="begin"/>
        </w:r>
        <w:r w:rsidR="00CA1345">
          <w:rPr>
            <w:noProof/>
            <w:webHidden/>
          </w:rPr>
          <w:instrText xml:space="preserve"> PAGEREF _Toc95831155 \h </w:instrText>
        </w:r>
        <w:r w:rsidR="00CA1345">
          <w:rPr>
            <w:noProof/>
            <w:webHidden/>
          </w:rPr>
        </w:r>
        <w:r w:rsidR="00CA1345">
          <w:rPr>
            <w:noProof/>
            <w:webHidden/>
          </w:rPr>
          <w:fldChar w:fldCharType="separate"/>
        </w:r>
        <w:r w:rsidR="00CA1345">
          <w:rPr>
            <w:noProof/>
            <w:webHidden/>
          </w:rPr>
          <w:t>10</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56" w:history="1">
        <w:r w:rsidR="00CA1345" w:rsidRPr="001908A5">
          <w:rPr>
            <w:rStyle w:val="a4"/>
            <w:noProof/>
          </w:rPr>
          <w:t>5.3.</w:t>
        </w:r>
        <w:r w:rsidR="00CA1345">
          <w:rPr>
            <w:rFonts w:eastAsiaTheme="minorEastAsia" w:cstheme="minorBidi"/>
            <w:b w:val="0"/>
            <w:bCs w:val="0"/>
            <w:noProof/>
          </w:rPr>
          <w:tab/>
        </w:r>
        <w:r w:rsidR="00CA1345" w:rsidRPr="001908A5">
          <w:rPr>
            <w:rStyle w:val="a4"/>
            <w:noProof/>
          </w:rPr>
          <w:t>Валюта заявки на участие в закупке</w:t>
        </w:r>
        <w:r w:rsidR="00CA1345">
          <w:rPr>
            <w:noProof/>
            <w:webHidden/>
          </w:rPr>
          <w:tab/>
        </w:r>
        <w:r w:rsidR="00CA1345">
          <w:rPr>
            <w:noProof/>
            <w:webHidden/>
          </w:rPr>
          <w:fldChar w:fldCharType="begin"/>
        </w:r>
        <w:r w:rsidR="00CA1345">
          <w:rPr>
            <w:noProof/>
            <w:webHidden/>
          </w:rPr>
          <w:instrText xml:space="preserve"> PAGEREF _Toc95831156 \h </w:instrText>
        </w:r>
        <w:r w:rsidR="00CA1345">
          <w:rPr>
            <w:noProof/>
            <w:webHidden/>
          </w:rPr>
        </w:r>
        <w:r w:rsidR="00CA1345">
          <w:rPr>
            <w:noProof/>
            <w:webHidden/>
          </w:rPr>
          <w:fldChar w:fldCharType="separate"/>
        </w:r>
        <w:r w:rsidR="00CA1345">
          <w:rPr>
            <w:noProof/>
            <w:webHidden/>
          </w:rPr>
          <w:t>11</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57" w:history="1">
        <w:r w:rsidR="00CA1345" w:rsidRPr="001908A5">
          <w:rPr>
            <w:rStyle w:val="a4"/>
            <w:noProof/>
          </w:rPr>
          <w:t>5.4.</w:t>
        </w:r>
        <w:r w:rsidR="00CA1345">
          <w:rPr>
            <w:rFonts w:eastAsiaTheme="minorEastAsia" w:cstheme="minorBidi"/>
            <w:b w:val="0"/>
            <w:bCs w:val="0"/>
            <w:noProof/>
          </w:rPr>
          <w:tab/>
        </w:r>
        <w:r w:rsidR="00CA1345" w:rsidRPr="001908A5">
          <w:rPr>
            <w:rStyle w:val="a4"/>
            <w:noProof/>
          </w:rPr>
          <w:t>Требования к содержанию документов, входящих в состав заявки на участие в закупке</w:t>
        </w:r>
        <w:r w:rsidR="00CA1345">
          <w:rPr>
            <w:noProof/>
            <w:webHidden/>
          </w:rPr>
          <w:tab/>
        </w:r>
        <w:r w:rsidR="00CA1345">
          <w:rPr>
            <w:noProof/>
            <w:webHidden/>
          </w:rPr>
          <w:fldChar w:fldCharType="begin"/>
        </w:r>
        <w:r w:rsidR="00CA1345">
          <w:rPr>
            <w:noProof/>
            <w:webHidden/>
          </w:rPr>
          <w:instrText xml:space="preserve"> PAGEREF _Toc95831157 \h </w:instrText>
        </w:r>
        <w:r w:rsidR="00CA1345">
          <w:rPr>
            <w:noProof/>
            <w:webHidden/>
          </w:rPr>
        </w:r>
        <w:r w:rsidR="00CA1345">
          <w:rPr>
            <w:noProof/>
            <w:webHidden/>
          </w:rPr>
          <w:fldChar w:fldCharType="separate"/>
        </w:r>
        <w:r w:rsidR="00CA1345">
          <w:rPr>
            <w:noProof/>
            <w:webHidden/>
          </w:rPr>
          <w:t>11</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58" w:history="1">
        <w:r w:rsidR="00CA1345" w:rsidRPr="001908A5">
          <w:rPr>
            <w:rStyle w:val="a4"/>
            <w:noProof/>
          </w:rPr>
          <w:t>5.5.</w:t>
        </w:r>
        <w:r w:rsidR="00CA1345">
          <w:rPr>
            <w:rFonts w:eastAsiaTheme="minorEastAsia" w:cstheme="minorBidi"/>
            <w:b w:val="0"/>
            <w:bCs w:val="0"/>
            <w:noProof/>
          </w:rPr>
          <w:tab/>
        </w:r>
        <w:r w:rsidR="00CA1345" w:rsidRPr="001908A5">
          <w:rPr>
            <w:rStyle w:val="a4"/>
            <w:noProof/>
          </w:rPr>
          <w:t>Требования к ценовому предложению</w:t>
        </w:r>
        <w:r w:rsidR="00CA1345">
          <w:rPr>
            <w:noProof/>
            <w:webHidden/>
          </w:rPr>
          <w:tab/>
        </w:r>
        <w:r w:rsidR="00CA1345">
          <w:rPr>
            <w:noProof/>
            <w:webHidden/>
          </w:rPr>
          <w:fldChar w:fldCharType="begin"/>
        </w:r>
        <w:r w:rsidR="00CA1345">
          <w:rPr>
            <w:noProof/>
            <w:webHidden/>
          </w:rPr>
          <w:instrText xml:space="preserve"> PAGEREF _Toc95831158 \h </w:instrText>
        </w:r>
        <w:r w:rsidR="00CA1345">
          <w:rPr>
            <w:noProof/>
            <w:webHidden/>
          </w:rPr>
        </w:r>
        <w:r w:rsidR="00CA1345">
          <w:rPr>
            <w:noProof/>
            <w:webHidden/>
          </w:rPr>
          <w:fldChar w:fldCharType="separate"/>
        </w:r>
        <w:r w:rsidR="00CA1345">
          <w:rPr>
            <w:noProof/>
            <w:webHidden/>
          </w:rPr>
          <w:t>11</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59" w:history="1">
        <w:r w:rsidR="00CA1345" w:rsidRPr="001908A5">
          <w:rPr>
            <w:rStyle w:val="a4"/>
            <w:noProof/>
          </w:rPr>
          <w:t>5.6.</w:t>
        </w:r>
        <w:r w:rsidR="00CA1345">
          <w:rPr>
            <w:rFonts w:eastAsiaTheme="minorEastAsia" w:cstheme="minorBidi"/>
            <w:b w:val="0"/>
            <w:bCs w:val="0"/>
            <w:noProof/>
          </w:rPr>
          <w:tab/>
        </w:r>
        <w:r w:rsidR="00CA1345" w:rsidRPr="001908A5">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CA1345">
          <w:rPr>
            <w:noProof/>
            <w:webHidden/>
          </w:rPr>
          <w:tab/>
        </w:r>
        <w:r w:rsidR="00CA1345">
          <w:rPr>
            <w:noProof/>
            <w:webHidden/>
          </w:rPr>
          <w:fldChar w:fldCharType="begin"/>
        </w:r>
        <w:r w:rsidR="00CA1345">
          <w:rPr>
            <w:noProof/>
            <w:webHidden/>
          </w:rPr>
          <w:instrText xml:space="preserve"> PAGEREF _Toc95831159 \h </w:instrText>
        </w:r>
        <w:r w:rsidR="00CA1345">
          <w:rPr>
            <w:noProof/>
            <w:webHidden/>
          </w:rPr>
        </w:r>
        <w:r w:rsidR="00CA1345">
          <w:rPr>
            <w:noProof/>
            <w:webHidden/>
          </w:rPr>
          <w:fldChar w:fldCharType="separate"/>
        </w:r>
        <w:r w:rsidR="00CA1345">
          <w:rPr>
            <w:noProof/>
            <w:webHidden/>
          </w:rPr>
          <w:t>11</w:t>
        </w:r>
        <w:r w:rsidR="00CA1345">
          <w:rPr>
            <w:noProof/>
            <w:webHidden/>
          </w:rPr>
          <w:fldChar w:fldCharType="end"/>
        </w:r>
      </w:hyperlink>
    </w:p>
    <w:p w:rsidR="00CA1345" w:rsidRDefault="006D36DF">
      <w:pPr>
        <w:pStyle w:val="21"/>
        <w:tabs>
          <w:tab w:val="left" w:pos="720"/>
          <w:tab w:val="right" w:leader="dot" w:pos="10196"/>
        </w:tabs>
        <w:rPr>
          <w:rFonts w:eastAsiaTheme="minorEastAsia" w:cstheme="minorBidi"/>
          <w:b w:val="0"/>
          <w:bCs w:val="0"/>
          <w:noProof/>
        </w:rPr>
      </w:pPr>
      <w:hyperlink w:anchor="_Toc95831160" w:history="1">
        <w:r w:rsidR="00CA1345" w:rsidRPr="001908A5">
          <w:rPr>
            <w:rStyle w:val="a4"/>
            <w:noProof/>
            <w:lang w:eastAsia="x-none"/>
          </w:rPr>
          <w:t>6.</w:t>
        </w:r>
        <w:r w:rsidR="00CA1345">
          <w:rPr>
            <w:rFonts w:eastAsiaTheme="minorEastAsia" w:cstheme="minorBidi"/>
            <w:b w:val="0"/>
            <w:bCs w:val="0"/>
            <w:noProof/>
          </w:rPr>
          <w:tab/>
        </w:r>
        <w:r w:rsidR="00CA1345" w:rsidRPr="001908A5">
          <w:rPr>
            <w:rStyle w:val="a4"/>
            <w:noProof/>
            <w:lang w:eastAsia="x-none"/>
          </w:rPr>
          <w:t>ПОРЯДОК ПОДАЧИ ЗАЯВОК</w:t>
        </w:r>
        <w:r w:rsidR="00CA1345">
          <w:rPr>
            <w:noProof/>
            <w:webHidden/>
          </w:rPr>
          <w:tab/>
        </w:r>
        <w:r w:rsidR="00CA1345">
          <w:rPr>
            <w:noProof/>
            <w:webHidden/>
          </w:rPr>
          <w:fldChar w:fldCharType="begin"/>
        </w:r>
        <w:r w:rsidR="00CA1345">
          <w:rPr>
            <w:noProof/>
            <w:webHidden/>
          </w:rPr>
          <w:instrText xml:space="preserve"> PAGEREF _Toc95831160 \h </w:instrText>
        </w:r>
        <w:r w:rsidR="00CA1345">
          <w:rPr>
            <w:noProof/>
            <w:webHidden/>
          </w:rPr>
        </w:r>
        <w:r w:rsidR="00CA1345">
          <w:rPr>
            <w:noProof/>
            <w:webHidden/>
          </w:rPr>
          <w:fldChar w:fldCharType="separate"/>
        </w:r>
        <w:r w:rsidR="00CA1345">
          <w:rPr>
            <w:noProof/>
            <w:webHidden/>
          </w:rPr>
          <w:t>12</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61" w:history="1">
        <w:r w:rsidR="00CA1345" w:rsidRPr="001908A5">
          <w:rPr>
            <w:rStyle w:val="a4"/>
            <w:noProof/>
          </w:rPr>
          <w:t>6.1.</w:t>
        </w:r>
        <w:r w:rsidR="00CA1345">
          <w:rPr>
            <w:rFonts w:eastAsiaTheme="minorEastAsia" w:cstheme="minorBidi"/>
            <w:b w:val="0"/>
            <w:bCs w:val="0"/>
            <w:noProof/>
          </w:rPr>
          <w:tab/>
        </w:r>
        <w:r w:rsidR="00CA1345" w:rsidRPr="001908A5">
          <w:rPr>
            <w:rStyle w:val="a4"/>
            <w:noProof/>
          </w:rPr>
          <w:t>Порядок подачи заявок</w:t>
        </w:r>
        <w:r w:rsidR="00CA1345">
          <w:rPr>
            <w:noProof/>
            <w:webHidden/>
          </w:rPr>
          <w:tab/>
        </w:r>
        <w:r w:rsidR="00CA1345">
          <w:rPr>
            <w:noProof/>
            <w:webHidden/>
          </w:rPr>
          <w:fldChar w:fldCharType="begin"/>
        </w:r>
        <w:r w:rsidR="00CA1345">
          <w:rPr>
            <w:noProof/>
            <w:webHidden/>
          </w:rPr>
          <w:instrText xml:space="preserve"> PAGEREF _Toc95831161 \h </w:instrText>
        </w:r>
        <w:r w:rsidR="00CA1345">
          <w:rPr>
            <w:noProof/>
            <w:webHidden/>
          </w:rPr>
        </w:r>
        <w:r w:rsidR="00CA1345">
          <w:rPr>
            <w:noProof/>
            <w:webHidden/>
          </w:rPr>
          <w:fldChar w:fldCharType="separate"/>
        </w:r>
        <w:r w:rsidR="00CA1345">
          <w:rPr>
            <w:noProof/>
            <w:webHidden/>
          </w:rPr>
          <w:t>12</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62" w:history="1">
        <w:r w:rsidR="00CA1345" w:rsidRPr="001908A5">
          <w:rPr>
            <w:rStyle w:val="a4"/>
            <w:noProof/>
          </w:rPr>
          <w:t>6.2.</w:t>
        </w:r>
        <w:r w:rsidR="00CA1345">
          <w:rPr>
            <w:rFonts w:eastAsiaTheme="minorEastAsia" w:cstheme="minorBidi"/>
            <w:b w:val="0"/>
            <w:bCs w:val="0"/>
            <w:noProof/>
          </w:rPr>
          <w:tab/>
        </w:r>
        <w:r w:rsidR="00CA1345" w:rsidRPr="001908A5">
          <w:rPr>
            <w:rStyle w:val="a4"/>
            <w:noProof/>
          </w:rPr>
          <w:t>Обеспечение заявки на участие в закупке</w:t>
        </w:r>
        <w:r w:rsidR="00CA1345">
          <w:rPr>
            <w:noProof/>
            <w:webHidden/>
          </w:rPr>
          <w:tab/>
        </w:r>
        <w:r w:rsidR="00CA1345">
          <w:rPr>
            <w:noProof/>
            <w:webHidden/>
          </w:rPr>
          <w:fldChar w:fldCharType="begin"/>
        </w:r>
        <w:r w:rsidR="00CA1345">
          <w:rPr>
            <w:noProof/>
            <w:webHidden/>
          </w:rPr>
          <w:instrText xml:space="preserve"> PAGEREF _Toc95831162 \h </w:instrText>
        </w:r>
        <w:r w:rsidR="00CA1345">
          <w:rPr>
            <w:noProof/>
            <w:webHidden/>
          </w:rPr>
        </w:r>
        <w:r w:rsidR="00CA1345">
          <w:rPr>
            <w:noProof/>
            <w:webHidden/>
          </w:rPr>
          <w:fldChar w:fldCharType="separate"/>
        </w:r>
        <w:r w:rsidR="00CA1345">
          <w:rPr>
            <w:noProof/>
            <w:webHidden/>
          </w:rPr>
          <w:t>12</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63" w:history="1">
        <w:r w:rsidR="00CA1345" w:rsidRPr="001908A5">
          <w:rPr>
            <w:rStyle w:val="a4"/>
            <w:noProof/>
          </w:rPr>
          <w:t>6.3.</w:t>
        </w:r>
        <w:r w:rsidR="00CA1345">
          <w:rPr>
            <w:rFonts w:eastAsiaTheme="minorEastAsia" w:cstheme="minorBidi"/>
            <w:b w:val="0"/>
            <w:bCs w:val="0"/>
            <w:noProof/>
          </w:rPr>
          <w:tab/>
        </w:r>
        <w:r w:rsidR="00CA1345" w:rsidRPr="001908A5">
          <w:rPr>
            <w:rStyle w:val="a4"/>
            <w:noProof/>
          </w:rPr>
          <w:t>Порядок внесения изменений или порядок отзыва заявок</w:t>
        </w:r>
        <w:r w:rsidR="00CA1345">
          <w:rPr>
            <w:noProof/>
            <w:webHidden/>
          </w:rPr>
          <w:tab/>
        </w:r>
        <w:r w:rsidR="00CA1345">
          <w:rPr>
            <w:noProof/>
            <w:webHidden/>
          </w:rPr>
          <w:fldChar w:fldCharType="begin"/>
        </w:r>
        <w:r w:rsidR="00CA1345">
          <w:rPr>
            <w:noProof/>
            <w:webHidden/>
          </w:rPr>
          <w:instrText xml:space="preserve"> PAGEREF _Toc95831163 \h </w:instrText>
        </w:r>
        <w:r w:rsidR="00CA1345">
          <w:rPr>
            <w:noProof/>
            <w:webHidden/>
          </w:rPr>
        </w:r>
        <w:r w:rsidR="00CA1345">
          <w:rPr>
            <w:noProof/>
            <w:webHidden/>
          </w:rPr>
          <w:fldChar w:fldCharType="separate"/>
        </w:r>
        <w:r w:rsidR="00CA1345">
          <w:rPr>
            <w:noProof/>
            <w:webHidden/>
          </w:rPr>
          <w:t>14</w:t>
        </w:r>
        <w:r w:rsidR="00CA1345">
          <w:rPr>
            <w:noProof/>
            <w:webHidden/>
          </w:rPr>
          <w:fldChar w:fldCharType="end"/>
        </w:r>
      </w:hyperlink>
    </w:p>
    <w:p w:rsidR="00CA1345" w:rsidRDefault="006D36DF">
      <w:pPr>
        <w:pStyle w:val="21"/>
        <w:tabs>
          <w:tab w:val="left" w:pos="720"/>
          <w:tab w:val="right" w:leader="dot" w:pos="10196"/>
        </w:tabs>
        <w:rPr>
          <w:rFonts w:eastAsiaTheme="minorEastAsia" w:cstheme="minorBidi"/>
          <w:b w:val="0"/>
          <w:bCs w:val="0"/>
          <w:noProof/>
        </w:rPr>
      </w:pPr>
      <w:hyperlink w:anchor="_Toc95831164" w:history="1">
        <w:r w:rsidR="00CA1345" w:rsidRPr="001908A5">
          <w:rPr>
            <w:rStyle w:val="a4"/>
            <w:noProof/>
            <w:lang w:eastAsia="x-none"/>
          </w:rPr>
          <w:t>7.</w:t>
        </w:r>
        <w:r w:rsidR="00CA1345">
          <w:rPr>
            <w:rFonts w:eastAsiaTheme="minorEastAsia" w:cstheme="minorBidi"/>
            <w:b w:val="0"/>
            <w:bCs w:val="0"/>
            <w:noProof/>
          </w:rPr>
          <w:tab/>
        </w:r>
        <w:r w:rsidR="00CA1345" w:rsidRPr="001908A5">
          <w:rPr>
            <w:rStyle w:val="a4"/>
            <w:noProof/>
            <w:lang w:eastAsia="x-none"/>
          </w:rPr>
          <w:t>ПОРЯДОК РАССМОТРЕНИЯ, ОЦЕНКИ И СОПОСТАВЛЕНИЯ ЗАЯВОК, ПОДВЕДЕНИЕ ИТОГОВ ЗАКУПКИ</w:t>
        </w:r>
        <w:r w:rsidR="00CA1345">
          <w:rPr>
            <w:noProof/>
            <w:webHidden/>
          </w:rPr>
          <w:tab/>
        </w:r>
        <w:r w:rsidR="00CA1345">
          <w:rPr>
            <w:noProof/>
            <w:webHidden/>
          </w:rPr>
          <w:fldChar w:fldCharType="begin"/>
        </w:r>
        <w:r w:rsidR="00CA1345">
          <w:rPr>
            <w:noProof/>
            <w:webHidden/>
          </w:rPr>
          <w:instrText xml:space="preserve"> PAGEREF _Toc95831164 \h </w:instrText>
        </w:r>
        <w:r w:rsidR="00CA1345">
          <w:rPr>
            <w:noProof/>
            <w:webHidden/>
          </w:rPr>
        </w:r>
        <w:r w:rsidR="00CA1345">
          <w:rPr>
            <w:noProof/>
            <w:webHidden/>
          </w:rPr>
          <w:fldChar w:fldCharType="separate"/>
        </w:r>
        <w:r w:rsidR="00CA1345">
          <w:rPr>
            <w:noProof/>
            <w:webHidden/>
          </w:rPr>
          <w:t>14</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65" w:history="1">
        <w:r w:rsidR="00CA1345" w:rsidRPr="001908A5">
          <w:rPr>
            <w:rStyle w:val="a4"/>
            <w:noProof/>
          </w:rPr>
          <w:t>7.1.</w:t>
        </w:r>
        <w:r w:rsidR="00CA1345">
          <w:rPr>
            <w:rFonts w:eastAsiaTheme="minorEastAsia" w:cstheme="minorBidi"/>
            <w:b w:val="0"/>
            <w:bCs w:val="0"/>
            <w:noProof/>
          </w:rPr>
          <w:tab/>
        </w:r>
        <w:r w:rsidR="00CA1345" w:rsidRPr="001908A5">
          <w:rPr>
            <w:rStyle w:val="a4"/>
            <w:noProof/>
          </w:rPr>
          <w:t>Порядок рассмотрения заявок на участие в закупке</w:t>
        </w:r>
        <w:r w:rsidR="00CA1345">
          <w:rPr>
            <w:noProof/>
            <w:webHidden/>
          </w:rPr>
          <w:tab/>
        </w:r>
        <w:r w:rsidR="00CA1345">
          <w:rPr>
            <w:noProof/>
            <w:webHidden/>
          </w:rPr>
          <w:fldChar w:fldCharType="begin"/>
        </w:r>
        <w:r w:rsidR="00CA1345">
          <w:rPr>
            <w:noProof/>
            <w:webHidden/>
          </w:rPr>
          <w:instrText xml:space="preserve"> PAGEREF _Toc95831165 \h </w:instrText>
        </w:r>
        <w:r w:rsidR="00CA1345">
          <w:rPr>
            <w:noProof/>
            <w:webHidden/>
          </w:rPr>
        </w:r>
        <w:r w:rsidR="00CA1345">
          <w:rPr>
            <w:noProof/>
            <w:webHidden/>
          </w:rPr>
          <w:fldChar w:fldCharType="separate"/>
        </w:r>
        <w:r w:rsidR="00CA1345">
          <w:rPr>
            <w:noProof/>
            <w:webHidden/>
          </w:rPr>
          <w:t>14</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66" w:history="1">
        <w:r w:rsidR="00CA1345" w:rsidRPr="001908A5">
          <w:rPr>
            <w:rStyle w:val="a4"/>
            <w:noProof/>
          </w:rPr>
          <w:t>7.2.</w:t>
        </w:r>
        <w:r w:rsidR="00CA1345">
          <w:rPr>
            <w:rFonts w:eastAsiaTheme="minorEastAsia" w:cstheme="minorBidi"/>
            <w:b w:val="0"/>
            <w:bCs w:val="0"/>
            <w:noProof/>
          </w:rPr>
          <w:tab/>
        </w:r>
        <w:r w:rsidR="00CA1345" w:rsidRPr="001908A5">
          <w:rPr>
            <w:rStyle w:val="a4"/>
            <w:noProof/>
          </w:rPr>
          <w:t>Порядок оценки и сопоставления заявок на участие в закупке, определения победителя закупки, подведения итогов закупки</w:t>
        </w:r>
        <w:r w:rsidR="00CA1345">
          <w:rPr>
            <w:noProof/>
            <w:webHidden/>
          </w:rPr>
          <w:tab/>
        </w:r>
        <w:r w:rsidR="00CA1345">
          <w:rPr>
            <w:noProof/>
            <w:webHidden/>
          </w:rPr>
          <w:fldChar w:fldCharType="begin"/>
        </w:r>
        <w:r w:rsidR="00CA1345">
          <w:rPr>
            <w:noProof/>
            <w:webHidden/>
          </w:rPr>
          <w:instrText xml:space="preserve"> PAGEREF _Toc95831166 \h </w:instrText>
        </w:r>
        <w:r w:rsidR="00CA1345">
          <w:rPr>
            <w:noProof/>
            <w:webHidden/>
          </w:rPr>
        </w:r>
        <w:r w:rsidR="00CA1345">
          <w:rPr>
            <w:noProof/>
            <w:webHidden/>
          </w:rPr>
          <w:fldChar w:fldCharType="separate"/>
        </w:r>
        <w:r w:rsidR="00CA1345">
          <w:rPr>
            <w:noProof/>
            <w:webHidden/>
          </w:rPr>
          <w:t>15</w:t>
        </w:r>
        <w:r w:rsidR="00CA1345">
          <w:rPr>
            <w:noProof/>
            <w:webHidden/>
          </w:rPr>
          <w:fldChar w:fldCharType="end"/>
        </w:r>
      </w:hyperlink>
    </w:p>
    <w:p w:rsidR="00CA1345" w:rsidRDefault="006D36DF">
      <w:pPr>
        <w:pStyle w:val="21"/>
        <w:tabs>
          <w:tab w:val="left" w:pos="720"/>
          <w:tab w:val="right" w:leader="dot" w:pos="10196"/>
        </w:tabs>
        <w:rPr>
          <w:rFonts w:eastAsiaTheme="minorEastAsia" w:cstheme="minorBidi"/>
          <w:b w:val="0"/>
          <w:bCs w:val="0"/>
          <w:noProof/>
        </w:rPr>
      </w:pPr>
      <w:hyperlink w:anchor="_Toc95831167" w:history="1">
        <w:r w:rsidR="00CA1345" w:rsidRPr="001908A5">
          <w:rPr>
            <w:rStyle w:val="a4"/>
            <w:noProof/>
            <w:lang w:eastAsia="x-none"/>
          </w:rPr>
          <w:t>8.</w:t>
        </w:r>
        <w:r w:rsidR="00CA1345">
          <w:rPr>
            <w:rFonts w:eastAsiaTheme="minorEastAsia" w:cstheme="minorBidi"/>
            <w:b w:val="0"/>
            <w:bCs w:val="0"/>
            <w:noProof/>
          </w:rPr>
          <w:tab/>
        </w:r>
        <w:r w:rsidR="00CA1345" w:rsidRPr="001908A5">
          <w:rPr>
            <w:rStyle w:val="a4"/>
            <w:noProof/>
            <w:lang w:eastAsia="x-none"/>
          </w:rPr>
          <w:t>ЗАКЛЮЧЕНИЕ ДОГОВОРА</w:t>
        </w:r>
        <w:r w:rsidR="00CA1345">
          <w:rPr>
            <w:noProof/>
            <w:webHidden/>
          </w:rPr>
          <w:tab/>
        </w:r>
        <w:r w:rsidR="00CA1345">
          <w:rPr>
            <w:noProof/>
            <w:webHidden/>
          </w:rPr>
          <w:fldChar w:fldCharType="begin"/>
        </w:r>
        <w:r w:rsidR="00CA1345">
          <w:rPr>
            <w:noProof/>
            <w:webHidden/>
          </w:rPr>
          <w:instrText xml:space="preserve"> PAGEREF _Toc95831167 \h </w:instrText>
        </w:r>
        <w:r w:rsidR="00CA1345">
          <w:rPr>
            <w:noProof/>
            <w:webHidden/>
          </w:rPr>
        </w:r>
        <w:r w:rsidR="00CA1345">
          <w:rPr>
            <w:noProof/>
            <w:webHidden/>
          </w:rPr>
          <w:fldChar w:fldCharType="separate"/>
        </w:r>
        <w:r w:rsidR="00CA1345">
          <w:rPr>
            <w:noProof/>
            <w:webHidden/>
          </w:rPr>
          <w:t>16</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68" w:history="1">
        <w:r w:rsidR="00CA1345" w:rsidRPr="001908A5">
          <w:rPr>
            <w:rStyle w:val="a4"/>
            <w:noProof/>
          </w:rPr>
          <w:t>8.1.</w:t>
        </w:r>
        <w:r w:rsidR="00CA1345">
          <w:rPr>
            <w:rFonts w:eastAsiaTheme="minorEastAsia" w:cstheme="minorBidi"/>
            <w:b w:val="0"/>
            <w:bCs w:val="0"/>
            <w:noProof/>
          </w:rPr>
          <w:tab/>
        </w:r>
        <w:r w:rsidR="00CA1345" w:rsidRPr="001908A5">
          <w:rPr>
            <w:rStyle w:val="a4"/>
            <w:noProof/>
          </w:rPr>
          <w:t>Порядок заключения договора</w:t>
        </w:r>
        <w:r w:rsidR="00CA1345">
          <w:rPr>
            <w:noProof/>
            <w:webHidden/>
          </w:rPr>
          <w:tab/>
        </w:r>
        <w:r w:rsidR="00CA1345">
          <w:rPr>
            <w:noProof/>
            <w:webHidden/>
          </w:rPr>
          <w:fldChar w:fldCharType="begin"/>
        </w:r>
        <w:r w:rsidR="00CA1345">
          <w:rPr>
            <w:noProof/>
            <w:webHidden/>
          </w:rPr>
          <w:instrText xml:space="preserve"> PAGEREF _Toc95831168 \h </w:instrText>
        </w:r>
        <w:r w:rsidR="00CA1345">
          <w:rPr>
            <w:noProof/>
            <w:webHidden/>
          </w:rPr>
        </w:r>
        <w:r w:rsidR="00CA1345">
          <w:rPr>
            <w:noProof/>
            <w:webHidden/>
          </w:rPr>
          <w:fldChar w:fldCharType="separate"/>
        </w:r>
        <w:r w:rsidR="00CA1345">
          <w:rPr>
            <w:noProof/>
            <w:webHidden/>
          </w:rPr>
          <w:t>16</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69" w:history="1">
        <w:r w:rsidR="00CA1345" w:rsidRPr="001908A5">
          <w:rPr>
            <w:rStyle w:val="a4"/>
            <w:noProof/>
          </w:rPr>
          <w:t>8.2.</w:t>
        </w:r>
        <w:r w:rsidR="00CA1345">
          <w:rPr>
            <w:rFonts w:eastAsiaTheme="minorEastAsia" w:cstheme="minorBidi"/>
            <w:b w:val="0"/>
            <w:bCs w:val="0"/>
            <w:noProof/>
          </w:rPr>
          <w:tab/>
        </w:r>
        <w:r w:rsidR="00CA1345" w:rsidRPr="001908A5">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CA1345">
          <w:rPr>
            <w:noProof/>
            <w:webHidden/>
          </w:rPr>
          <w:tab/>
        </w:r>
        <w:r w:rsidR="00CA1345">
          <w:rPr>
            <w:noProof/>
            <w:webHidden/>
          </w:rPr>
          <w:fldChar w:fldCharType="begin"/>
        </w:r>
        <w:r w:rsidR="00CA1345">
          <w:rPr>
            <w:noProof/>
            <w:webHidden/>
          </w:rPr>
          <w:instrText xml:space="preserve"> PAGEREF _Toc95831169 \h </w:instrText>
        </w:r>
        <w:r w:rsidR="00CA1345">
          <w:rPr>
            <w:noProof/>
            <w:webHidden/>
          </w:rPr>
        </w:r>
        <w:r w:rsidR="00CA1345">
          <w:rPr>
            <w:noProof/>
            <w:webHidden/>
          </w:rPr>
          <w:fldChar w:fldCharType="separate"/>
        </w:r>
        <w:r w:rsidR="00CA1345">
          <w:rPr>
            <w:noProof/>
            <w:webHidden/>
          </w:rPr>
          <w:t>17</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70" w:history="1">
        <w:r w:rsidR="00CA1345" w:rsidRPr="001908A5">
          <w:rPr>
            <w:rStyle w:val="a4"/>
            <w:noProof/>
          </w:rPr>
          <w:t>8.3.</w:t>
        </w:r>
        <w:r w:rsidR="00CA1345">
          <w:rPr>
            <w:rFonts w:eastAsiaTheme="minorEastAsia" w:cstheme="minorBidi"/>
            <w:b w:val="0"/>
            <w:bCs w:val="0"/>
            <w:noProof/>
          </w:rPr>
          <w:tab/>
        </w:r>
        <w:r w:rsidR="00CA1345" w:rsidRPr="001908A5">
          <w:rPr>
            <w:rStyle w:val="a4"/>
            <w:noProof/>
          </w:rPr>
          <w:t>Антидемпинговые меры</w:t>
        </w:r>
        <w:r w:rsidR="00CA1345">
          <w:rPr>
            <w:noProof/>
            <w:webHidden/>
          </w:rPr>
          <w:tab/>
        </w:r>
        <w:r w:rsidR="00CA1345">
          <w:rPr>
            <w:noProof/>
            <w:webHidden/>
          </w:rPr>
          <w:fldChar w:fldCharType="begin"/>
        </w:r>
        <w:r w:rsidR="00CA1345">
          <w:rPr>
            <w:noProof/>
            <w:webHidden/>
          </w:rPr>
          <w:instrText xml:space="preserve"> PAGEREF _Toc95831170 \h </w:instrText>
        </w:r>
        <w:r w:rsidR="00CA1345">
          <w:rPr>
            <w:noProof/>
            <w:webHidden/>
          </w:rPr>
        </w:r>
        <w:r w:rsidR="00CA1345">
          <w:rPr>
            <w:noProof/>
            <w:webHidden/>
          </w:rPr>
          <w:fldChar w:fldCharType="separate"/>
        </w:r>
        <w:r w:rsidR="00CA1345">
          <w:rPr>
            <w:noProof/>
            <w:webHidden/>
          </w:rPr>
          <w:t>17</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71" w:history="1">
        <w:r w:rsidR="00CA1345" w:rsidRPr="001908A5">
          <w:rPr>
            <w:rStyle w:val="a4"/>
            <w:noProof/>
          </w:rPr>
          <w:t>8.4.</w:t>
        </w:r>
        <w:r w:rsidR="00CA1345">
          <w:rPr>
            <w:rFonts w:eastAsiaTheme="minorEastAsia" w:cstheme="minorBidi"/>
            <w:b w:val="0"/>
            <w:bCs w:val="0"/>
            <w:noProof/>
          </w:rPr>
          <w:tab/>
        </w:r>
        <w:r w:rsidR="00CA1345" w:rsidRPr="001908A5">
          <w:rPr>
            <w:rStyle w:val="a4"/>
            <w:noProof/>
          </w:rPr>
          <w:t>Обеспечение исполнения договора</w:t>
        </w:r>
        <w:r w:rsidR="00CA1345">
          <w:rPr>
            <w:noProof/>
            <w:webHidden/>
          </w:rPr>
          <w:tab/>
        </w:r>
        <w:r w:rsidR="00CA1345">
          <w:rPr>
            <w:noProof/>
            <w:webHidden/>
          </w:rPr>
          <w:fldChar w:fldCharType="begin"/>
        </w:r>
        <w:r w:rsidR="00CA1345">
          <w:rPr>
            <w:noProof/>
            <w:webHidden/>
          </w:rPr>
          <w:instrText xml:space="preserve"> PAGEREF _Toc95831171 \h </w:instrText>
        </w:r>
        <w:r w:rsidR="00CA1345">
          <w:rPr>
            <w:noProof/>
            <w:webHidden/>
          </w:rPr>
        </w:r>
        <w:r w:rsidR="00CA1345">
          <w:rPr>
            <w:noProof/>
            <w:webHidden/>
          </w:rPr>
          <w:fldChar w:fldCharType="separate"/>
        </w:r>
        <w:r w:rsidR="00CA1345">
          <w:rPr>
            <w:noProof/>
            <w:webHidden/>
          </w:rPr>
          <w:t>17</w:t>
        </w:r>
        <w:r w:rsidR="00CA1345">
          <w:rPr>
            <w:noProof/>
            <w:webHidden/>
          </w:rPr>
          <w:fldChar w:fldCharType="end"/>
        </w:r>
      </w:hyperlink>
    </w:p>
    <w:p w:rsidR="00CA1345" w:rsidRDefault="006D36DF">
      <w:pPr>
        <w:pStyle w:val="21"/>
        <w:tabs>
          <w:tab w:val="left" w:pos="960"/>
          <w:tab w:val="right" w:leader="dot" w:pos="10196"/>
        </w:tabs>
        <w:rPr>
          <w:rFonts w:eastAsiaTheme="minorEastAsia" w:cstheme="minorBidi"/>
          <w:b w:val="0"/>
          <w:bCs w:val="0"/>
          <w:noProof/>
        </w:rPr>
      </w:pPr>
      <w:hyperlink w:anchor="_Toc95831172" w:history="1">
        <w:r w:rsidR="00CA1345" w:rsidRPr="001908A5">
          <w:rPr>
            <w:rStyle w:val="a4"/>
            <w:noProof/>
          </w:rPr>
          <w:t>8.5.</w:t>
        </w:r>
        <w:r w:rsidR="00CA1345">
          <w:rPr>
            <w:rFonts w:eastAsiaTheme="minorEastAsia" w:cstheme="minorBidi"/>
            <w:b w:val="0"/>
            <w:bCs w:val="0"/>
            <w:noProof/>
          </w:rPr>
          <w:tab/>
        </w:r>
        <w:r w:rsidR="00CA1345" w:rsidRPr="001908A5">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CA1345">
          <w:rPr>
            <w:noProof/>
            <w:webHidden/>
          </w:rPr>
          <w:tab/>
        </w:r>
        <w:r w:rsidR="00CA1345">
          <w:rPr>
            <w:noProof/>
            <w:webHidden/>
          </w:rPr>
          <w:fldChar w:fldCharType="begin"/>
        </w:r>
        <w:r w:rsidR="00CA1345">
          <w:rPr>
            <w:noProof/>
            <w:webHidden/>
          </w:rPr>
          <w:instrText xml:space="preserve"> PAGEREF _Toc95831172 \h </w:instrText>
        </w:r>
        <w:r w:rsidR="00CA1345">
          <w:rPr>
            <w:noProof/>
            <w:webHidden/>
          </w:rPr>
        </w:r>
        <w:r w:rsidR="00CA1345">
          <w:rPr>
            <w:noProof/>
            <w:webHidden/>
          </w:rPr>
          <w:fldChar w:fldCharType="separate"/>
        </w:r>
        <w:r w:rsidR="00CA1345">
          <w:rPr>
            <w:noProof/>
            <w:webHidden/>
          </w:rPr>
          <w:t>19</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73" w:history="1">
        <w:r w:rsidR="00CA1345" w:rsidRPr="001908A5">
          <w:rPr>
            <w:rStyle w:val="a4"/>
            <w:rFonts w:ascii="Times New Roman" w:eastAsia="MS Mincho" w:hAnsi="Times New Roman"/>
            <w:noProof/>
            <w:kern w:val="32"/>
            <w:lang w:val="x-none" w:eastAsia="x-none"/>
          </w:rPr>
          <w:t xml:space="preserve">РАЗДЕЛ II. </w:t>
        </w:r>
        <w:r w:rsidR="00CA1345" w:rsidRPr="001908A5">
          <w:rPr>
            <w:rStyle w:val="a4"/>
            <w:rFonts w:ascii="Times New Roman" w:eastAsia="MS Mincho" w:hAnsi="Times New Roman"/>
            <w:noProof/>
            <w:kern w:val="32"/>
            <w:lang w:eastAsia="x-none"/>
          </w:rPr>
          <w:t>ИНФОРМАЦИОННАЯ КАРТА</w:t>
        </w:r>
        <w:r w:rsidR="00CA1345">
          <w:rPr>
            <w:noProof/>
            <w:webHidden/>
          </w:rPr>
          <w:tab/>
        </w:r>
        <w:r w:rsidR="00CA1345">
          <w:rPr>
            <w:noProof/>
            <w:webHidden/>
          </w:rPr>
          <w:fldChar w:fldCharType="begin"/>
        </w:r>
        <w:r w:rsidR="00CA1345">
          <w:rPr>
            <w:noProof/>
            <w:webHidden/>
          </w:rPr>
          <w:instrText xml:space="preserve"> PAGEREF _Toc95831173 \h </w:instrText>
        </w:r>
        <w:r w:rsidR="00CA1345">
          <w:rPr>
            <w:noProof/>
            <w:webHidden/>
          </w:rPr>
        </w:r>
        <w:r w:rsidR="00CA1345">
          <w:rPr>
            <w:noProof/>
            <w:webHidden/>
          </w:rPr>
          <w:fldChar w:fldCharType="separate"/>
        </w:r>
        <w:r w:rsidR="00CA1345">
          <w:rPr>
            <w:noProof/>
            <w:webHidden/>
          </w:rPr>
          <w:t>19</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74" w:history="1">
        <w:r w:rsidR="00CA1345" w:rsidRPr="001908A5">
          <w:rPr>
            <w:rStyle w:val="a4"/>
            <w:rFonts w:ascii="Times New Roman" w:eastAsia="MS Mincho" w:hAnsi="Times New Roman"/>
            <w:noProof/>
            <w:kern w:val="32"/>
            <w:lang w:val="x-none" w:eastAsia="x-none"/>
          </w:rPr>
          <w:t>РАЗДЕЛ III. ФОРМЫ ДЛЯ ЗАПОЛНЕНИЯ УЧАСТНИКАМИ ЗАКУПКИ</w:t>
        </w:r>
        <w:r w:rsidR="00CA1345">
          <w:rPr>
            <w:noProof/>
            <w:webHidden/>
          </w:rPr>
          <w:tab/>
        </w:r>
        <w:r w:rsidR="00CA1345">
          <w:rPr>
            <w:noProof/>
            <w:webHidden/>
          </w:rPr>
          <w:fldChar w:fldCharType="begin"/>
        </w:r>
        <w:r w:rsidR="00CA1345">
          <w:rPr>
            <w:noProof/>
            <w:webHidden/>
          </w:rPr>
          <w:instrText xml:space="preserve"> PAGEREF _Toc95831174 \h </w:instrText>
        </w:r>
        <w:r w:rsidR="00CA1345">
          <w:rPr>
            <w:noProof/>
            <w:webHidden/>
          </w:rPr>
        </w:r>
        <w:r w:rsidR="00CA1345">
          <w:rPr>
            <w:noProof/>
            <w:webHidden/>
          </w:rPr>
          <w:fldChar w:fldCharType="separate"/>
        </w:r>
        <w:r w:rsidR="00CA1345">
          <w:rPr>
            <w:noProof/>
            <w:webHidden/>
          </w:rPr>
          <w:t>25</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75" w:history="1">
        <w:r w:rsidR="00CA1345" w:rsidRPr="001908A5">
          <w:rPr>
            <w:rStyle w:val="a4"/>
            <w:rFonts w:ascii="Times New Roman" w:eastAsia="MS Mincho" w:hAnsi="Times New Roman"/>
            <w:noProof/>
            <w:kern w:val="32"/>
            <w:lang w:val="x-none" w:eastAsia="x-none"/>
          </w:rPr>
          <w:t xml:space="preserve">Форма 1 </w:t>
        </w:r>
        <w:r w:rsidR="00CA1345" w:rsidRPr="001908A5">
          <w:rPr>
            <w:rStyle w:val="a4"/>
            <w:rFonts w:ascii="Times New Roman" w:eastAsia="MS Mincho" w:hAnsi="Times New Roman"/>
            <w:noProof/>
            <w:kern w:val="32"/>
            <w:lang w:eastAsia="x-none"/>
          </w:rPr>
          <w:t>ТЕХНИЧЕСКОЕ ПРЕДЛОЖЕНИЕ</w:t>
        </w:r>
        <w:r w:rsidR="00CA1345">
          <w:rPr>
            <w:noProof/>
            <w:webHidden/>
          </w:rPr>
          <w:tab/>
        </w:r>
        <w:r w:rsidR="00CA1345">
          <w:rPr>
            <w:noProof/>
            <w:webHidden/>
          </w:rPr>
          <w:fldChar w:fldCharType="begin"/>
        </w:r>
        <w:r w:rsidR="00CA1345">
          <w:rPr>
            <w:noProof/>
            <w:webHidden/>
          </w:rPr>
          <w:instrText xml:space="preserve"> PAGEREF _Toc95831175 \h </w:instrText>
        </w:r>
        <w:r w:rsidR="00CA1345">
          <w:rPr>
            <w:noProof/>
            <w:webHidden/>
          </w:rPr>
        </w:r>
        <w:r w:rsidR="00CA1345">
          <w:rPr>
            <w:noProof/>
            <w:webHidden/>
          </w:rPr>
          <w:fldChar w:fldCharType="separate"/>
        </w:r>
        <w:r w:rsidR="00CA1345">
          <w:rPr>
            <w:noProof/>
            <w:webHidden/>
          </w:rPr>
          <w:t>25</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76" w:history="1">
        <w:r w:rsidR="00CA1345" w:rsidRPr="001908A5">
          <w:rPr>
            <w:rStyle w:val="a4"/>
            <w:rFonts w:ascii="Times New Roman" w:eastAsia="MS Mincho" w:hAnsi="Times New Roman"/>
            <w:noProof/>
            <w:kern w:val="32"/>
            <w:lang w:val="x-none" w:eastAsia="x-none"/>
          </w:rPr>
          <w:t xml:space="preserve">Форма 2 АНКЕТА УЧАСТНИКА </w:t>
        </w:r>
        <w:r w:rsidR="00CA1345" w:rsidRPr="001908A5">
          <w:rPr>
            <w:rStyle w:val="a4"/>
            <w:rFonts w:ascii="Times New Roman" w:eastAsia="MS Mincho" w:hAnsi="Times New Roman"/>
            <w:noProof/>
            <w:kern w:val="32"/>
            <w:lang w:eastAsia="x-none"/>
          </w:rPr>
          <w:t>ЗАПРОСА КОТИРОВОК</w:t>
        </w:r>
        <w:r w:rsidR="00CA1345">
          <w:rPr>
            <w:noProof/>
            <w:webHidden/>
          </w:rPr>
          <w:tab/>
        </w:r>
        <w:r w:rsidR="00CA1345">
          <w:rPr>
            <w:noProof/>
            <w:webHidden/>
          </w:rPr>
          <w:fldChar w:fldCharType="begin"/>
        </w:r>
        <w:r w:rsidR="00CA1345">
          <w:rPr>
            <w:noProof/>
            <w:webHidden/>
          </w:rPr>
          <w:instrText xml:space="preserve"> PAGEREF _Toc95831176 \h </w:instrText>
        </w:r>
        <w:r w:rsidR="00CA1345">
          <w:rPr>
            <w:noProof/>
            <w:webHidden/>
          </w:rPr>
        </w:r>
        <w:r w:rsidR="00CA1345">
          <w:rPr>
            <w:noProof/>
            <w:webHidden/>
          </w:rPr>
          <w:fldChar w:fldCharType="separate"/>
        </w:r>
        <w:r w:rsidR="00CA1345">
          <w:rPr>
            <w:noProof/>
            <w:webHidden/>
          </w:rPr>
          <w:t>26</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77" w:history="1">
        <w:r w:rsidR="00CA1345" w:rsidRPr="001908A5">
          <w:rPr>
            <w:rStyle w:val="a4"/>
            <w:rFonts w:ascii="Times New Roman" w:eastAsia="MS Mincho" w:hAnsi="Times New Roman"/>
            <w:noProof/>
            <w:kern w:val="32"/>
            <w:lang w:val="x-none" w:eastAsia="x-none"/>
          </w:rPr>
          <w:t xml:space="preserve">Форма </w:t>
        </w:r>
        <w:r w:rsidR="00CA1345" w:rsidRPr="001908A5">
          <w:rPr>
            <w:rStyle w:val="a4"/>
            <w:rFonts w:ascii="Times New Roman" w:eastAsia="MS Mincho" w:hAnsi="Times New Roman"/>
            <w:noProof/>
            <w:kern w:val="32"/>
            <w:lang w:eastAsia="x-none"/>
          </w:rPr>
          <w:t>3</w:t>
        </w:r>
        <w:r w:rsidR="00CA1345" w:rsidRPr="001908A5">
          <w:rPr>
            <w:rStyle w:val="a4"/>
            <w:rFonts w:ascii="Times New Roman" w:eastAsia="MS Mincho" w:hAnsi="Times New Roman"/>
            <w:noProof/>
            <w:kern w:val="32"/>
            <w:lang w:val="x-none" w:eastAsia="x-none"/>
          </w:rPr>
          <w:t xml:space="preserve"> РЕКОМЕНДУЕМАЯ ФОРМА ЗАПРОСА РАЗЪЯСНЕНИЙ </w:t>
        </w:r>
        <w:r w:rsidR="00CA1345" w:rsidRPr="001908A5">
          <w:rPr>
            <w:rStyle w:val="a4"/>
            <w:rFonts w:ascii="Times New Roman" w:eastAsia="MS Mincho" w:hAnsi="Times New Roman"/>
            <w:noProof/>
            <w:kern w:val="32"/>
            <w:lang w:eastAsia="x-none"/>
          </w:rPr>
          <w:t>ИЗВЕЩЕНИЯ</w:t>
        </w:r>
        <w:r w:rsidR="00CA1345" w:rsidRPr="001908A5">
          <w:rPr>
            <w:rStyle w:val="a4"/>
            <w:rFonts w:ascii="Times New Roman" w:eastAsia="MS Mincho" w:hAnsi="Times New Roman"/>
            <w:noProof/>
            <w:kern w:val="32"/>
            <w:lang w:val="x-none" w:eastAsia="x-none"/>
          </w:rPr>
          <w:t xml:space="preserve"> О ЗАКУПКЕ</w:t>
        </w:r>
        <w:r w:rsidR="00CA1345">
          <w:rPr>
            <w:noProof/>
            <w:webHidden/>
          </w:rPr>
          <w:tab/>
        </w:r>
        <w:r w:rsidR="00CA1345">
          <w:rPr>
            <w:noProof/>
            <w:webHidden/>
          </w:rPr>
          <w:fldChar w:fldCharType="begin"/>
        </w:r>
        <w:r w:rsidR="00CA1345">
          <w:rPr>
            <w:noProof/>
            <w:webHidden/>
          </w:rPr>
          <w:instrText xml:space="preserve"> PAGEREF _Toc95831177 \h </w:instrText>
        </w:r>
        <w:r w:rsidR="00CA1345">
          <w:rPr>
            <w:noProof/>
            <w:webHidden/>
          </w:rPr>
        </w:r>
        <w:r w:rsidR="00CA1345">
          <w:rPr>
            <w:noProof/>
            <w:webHidden/>
          </w:rPr>
          <w:fldChar w:fldCharType="separate"/>
        </w:r>
        <w:r w:rsidR="00CA1345">
          <w:rPr>
            <w:noProof/>
            <w:webHidden/>
          </w:rPr>
          <w:t>27</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78" w:history="1">
        <w:r w:rsidR="00CA1345" w:rsidRPr="001908A5">
          <w:rPr>
            <w:rStyle w:val="a4"/>
            <w:rFonts w:ascii="Times New Roman" w:eastAsia="MS Mincho" w:hAnsi="Times New Roman"/>
            <w:noProof/>
            <w:kern w:val="32"/>
            <w:lang w:val="x-none" w:eastAsia="x-none"/>
          </w:rPr>
          <w:t xml:space="preserve">Форма </w:t>
        </w:r>
        <w:r w:rsidR="00CA1345" w:rsidRPr="001908A5">
          <w:rPr>
            <w:rStyle w:val="a4"/>
            <w:rFonts w:ascii="Times New Roman" w:eastAsia="MS Mincho" w:hAnsi="Times New Roman"/>
            <w:noProof/>
            <w:kern w:val="32"/>
            <w:lang w:eastAsia="x-none"/>
          </w:rPr>
          <w:t>4</w:t>
        </w:r>
        <w:r w:rsidR="00CA1345" w:rsidRPr="001908A5">
          <w:rPr>
            <w:rStyle w:val="a4"/>
            <w:rFonts w:ascii="Times New Roman" w:eastAsia="MS Mincho" w:hAnsi="Times New Roman"/>
            <w:noProof/>
            <w:kern w:val="32"/>
            <w:lang w:val="x-none" w:eastAsia="x-none"/>
          </w:rPr>
          <w:t xml:space="preserve"> </w:t>
        </w:r>
        <w:r w:rsidR="00CA1345" w:rsidRPr="001908A5">
          <w:rPr>
            <w:rStyle w:val="a4"/>
            <w:rFonts w:ascii="Times New Roman" w:eastAsia="MS Mincho" w:hAnsi="Times New Roman"/>
            <w:noProof/>
            <w:kern w:val="32"/>
            <w:lang w:eastAsia="x-none"/>
          </w:rPr>
          <w:t>ЦЕНОВОЕ</w:t>
        </w:r>
        <w:r w:rsidR="00CA1345" w:rsidRPr="001908A5">
          <w:rPr>
            <w:rStyle w:val="a4"/>
            <w:rFonts w:ascii="Times New Roman" w:eastAsia="MS Mincho" w:hAnsi="Times New Roman"/>
            <w:noProof/>
            <w:kern w:val="32"/>
            <w:lang w:val="x-none" w:eastAsia="x-none"/>
          </w:rPr>
          <w:t xml:space="preserve"> ПРЕДЛОЖЕНИЕ</w:t>
        </w:r>
        <w:r w:rsidR="00CA1345">
          <w:rPr>
            <w:noProof/>
            <w:webHidden/>
          </w:rPr>
          <w:tab/>
        </w:r>
        <w:r w:rsidR="00CA1345">
          <w:rPr>
            <w:noProof/>
            <w:webHidden/>
          </w:rPr>
          <w:fldChar w:fldCharType="begin"/>
        </w:r>
        <w:r w:rsidR="00CA1345">
          <w:rPr>
            <w:noProof/>
            <w:webHidden/>
          </w:rPr>
          <w:instrText xml:space="preserve"> PAGEREF _Toc95831178 \h </w:instrText>
        </w:r>
        <w:r w:rsidR="00CA1345">
          <w:rPr>
            <w:noProof/>
            <w:webHidden/>
          </w:rPr>
        </w:r>
        <w:r w:rsidR="00CA1345">
          <w:rPr>
            <w:noProof/>
            <w:webHidden/>
          </w:rPr>
          <w:fldChar w:fldCharType="separate"/>
        </w:r>
        <w:r w:rsidR="00CA1345">
          <w:rPr>
            <w:noProof/>
            <w:webHidden/>
          </w:rPr>
          <w:t>29</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79" w:history="1">
        <w:r w:rsidR="00CA1345" w:rsidRPr="001908A5">
          <w:rPr>
            <w:rStyle w:val="a4"/>
            <w:rFonts w:ascii="Times New Roman" w:eastAsia="MS Mincho" w:hAnsi="Times New Roman"/>
            <w:noProof/>
            <w:kern w:val="32"/>
            <w:lang w:val="x-none" w:eastAsia="x-none"/>
          </w:rPr>
          <w:t xml:space="preserve">РАЗДЕЛ IV. </w:t>
        </w:r>
        <w:r w:rsidR="00CA1345" w:rsidRPr="001908A5">
          <w:rPr>
            <w:rStyle w:val="a4"/>
            <w:rFonts w:ascii="Times New Roman" w:eastAsia="MS Mincho" w:hAnsi="Times New Roman"/>
            <w:noProof/>
            <w:kern w:val="32"/>
            <w:lang w:eastAsia="x-none"/>
          </w:rPr>
          <w:t>ТЕХНИЧЕСКОЕ ЗАДАНИЕ</w:t>
        </w:r>
        <w:r w:rsidR="00CA1345">
          <w:rPr>
            <w:noProof/>
            <w:webHidden/>
          </w:rPr>
          <w:tab/>
        </w:r>
        <w:r w:rsidR="00CA1345">
          <w:rPr>
            <w:noProof/>
            <w:webHidden/>
          </w:rPr>
          <w:fldChar w:fldCharType="begin"/>
        </w:r>
        <w:r w:rsidR="00CA1345">
          <w:rPr>
            <w:noProof/>
            <w:webHidden/>
          </w:rPr>
          <w:instrText xml:space="preserve"> PAGEREF _Toc95831179 \h </w:instrText>
        </w:r>
        <w:r w:rsidR="00CA1345">
          <w:rPr>
            <w:noProof/>
            <w:webHidden/>
          </w:rPr>
        </w:r>
        <w:r w:rsidR="00CA1345">
          <w:rPr>
            <w:noProof/>
            <w:webHidden/>
          </w:rPr>
          <w:fldChar w:fldCharType="separate"/>
        </w:r>
        <w:r w:rsidR="00CA1345">
          <w:rPr>
            <w:noProof/>
            <w:webHidden/>
          </w:rPr>
          <w:t>30</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80" w:history="1">
        <w:r w:rsidR="00CA1345" w:rsidRPr="001908A5">
          <w:rPr>
            <w:rStyle w:val="a4"/>
            <w:rFonts w:ascii="Times New Roman" w:hAnsi="Times New Roman"/>
            <w:noProof/>
          </w:rPr>
          <w:t>Требования к упаковке, маркировке и транспортировке Товара:</w:t>
        </w:r>
        <w:r w:rsidR="00CA1345">
          <w:rPr>
            <w:noProof/>
            <w:webHidden/>
          </w:rPr>
          <w:tab/>
        </w:r>
        <w:r w:rsidR="00CA1345">
          <w:rPr>
            <w:noProof/>
            <w:webHidden/>
          </w:rPr>
          <w:fldChar w:fldCharType="begin"/>
        </w:r>
        <w:r w:rsidR="00CA1345">
          <w:rPr>
            <w:noProof/>
            <w:webHidden/>
          </w:rPr>
          <w:instrText xml:space="preserve"> PAGEREF _Toc95831180 \h </w:instrText>
        </w:r>
        <w:r w:rsidR="00CA1345">
          <w:rPr>
            <w:noProof/>
            <w:webHidden/>
          </w:rPr>
        </w:r>
        <w:r w:rsidR="00CA1345">
          <w:rPr>
            <w:noProof/>
            <w:webHidden/>
          </w:rPr>
          <w:fldChar w:fldCharType="separate"/>
        </w:r>
        <w:r w:rsidR="00CA1345">
          <w:rPr>
            <w:noProof/>
            <w:webHidden/>
          </w:rPr>
          <w:t>30</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81" w:history="1">
        <w:r w:rsidR="00CA1345" w:rsidRPr="001908A5">
          <w:rPr>
            <w:rStyle w:val="a4"/>
            <w:rFonts w:ascii="Times New Roman" w:hAnsi="Times New Roman"/>
            <w:noProof/>
          </w:rPr>
          <w:t>Требования к упаковке, маркировке и транспортировке Товара:</w:t>
        </w:r>
        <w:r w:rsidR="00CA1345">
          <w:rPr>
            <w:noProof/>
            <w:webHidden/>
          </w:rPr>
          <w:tab/>
        </w:r>
        <w:r w:rsidR="00CA1345">
          <w:rPr>
            <w:noProof/>
            <w:webHidden/>
          </w:rPr>
          <w:fldChar w:fldCharType="begin"/>
        </w:r>
        <w:r w:rsidR="00CA1345">
          <w:rPr>
            <w:noProof/>
            <w:webHidden/>
          </w:rPr>
          <w:instrText xml:space="preserve"> PAGEREF _Toc95831181 \h </w:instrText>
        </w:r>
        <w:r w:rsidR="00CA1345">
          <w:rPr>
            <w:noProof/>
            <w:webHidden/>
          </w:rPr>
        </w:r>
        <w:r w:rsidR="00CA1345">
          <w:rPr>
            <w:noProof/>
            <w:webHidden/>
          </w:rPr>
          <w:fldChar w:fldCharType="separate"/>
        </w:r>
        <w:r w:rsidR="00CA1345">
          <w:rPr>
            <w:noProof/>
            <w:webHidden/>
          </w:rPr>
          <w:t>31</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82" w:history="1">
        <w:r w:rsidR="00CA1345" w:rsidRPr="001908A5">
          <w:rPr>
            <w:rStyle w:val="a4"/>
            <w:rFonts w:ascii="Times New Roman" w:eastAsia="MS Mincho" w:hAnsi="Times New Roman"/>
            <w:noProof/>
            <w:kern w:val="32"/>
            <w:lang w:val="x-none" w:eastAsia="x-none"/>
          </w:rPr>
          <w:t xml:space="preserve">РАЗДЕЛ V. </w:t>
        </w:r>
        <w:r w:rsidR="00CA1345" w:rsidRPr="001908A5">
          <w:rPr>
            <w:rStyle w:val="a4"/>
            <w:rFonts w:ascii="Times New Roman" w:eastAsia="MS Mincho" w:hAnsi="Times New Roman"/>
            <w:noProof/>
            <w:kern w:val="32"/>
            <w:lang w:eastAsia="x-none"/>
          </w:rPr>
          <w:t>ПРОЕКТ ДОГОВОРА</w:t>
        </w:r>
        <w:r w:rsidR="00CA1345">
          <w:rPr>
            <w:noProof/>
            <w:webHidden/>
          </w:rPr>
          <w:tab/>
        </w:r>
        <w:r w:rsidR="00CA1345">
          <w:rPr>
            <w:noProof/>
            <w:webHidden/>
          </w:rPr>
          <w:fldChar w:fldCharType="begin"/>
        </w:r>
        <w:r w:rsidR="00CA1345">
          <w:rPr>
            <w:noProof/>
            <w:webHidden/>
          </w:rPr>
          <w:instrText xml:space="preserve"> PAGEREF _Toc95831182 \h </w:instrText>
        </w:r>
        <w:r w:rsidR="00CA1345">
          <w:rPr>
            <w:noProof/>
            <w:webHidden/>
          </w:rPr>
        </w:r>
        <w:r w:rsidR="00CA1345">
          <w:rPr>
            <w:noProof/>
            <w:webHidden/>
          </w:rPr>
          <w:fldChar w:fldCharType="separate"/>
        </w:r>
        <w:r w:rsidR="00CA1345">
          <w:rPr>
            <w:noProof/>
            <w:webHidden/>
          </w:rPr>
          <w:t>33</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83" w:history="1">
        <w:r w:rsidR="00CA1345" w:rsidRPr="001908A5">
          <w:rPr>
            <w:rStyle w:val="a4"/>
            <w:rFonts w:eastAsia="Calibri"/>
            <w:noProof/>
          </w:rPr>
          <w:t>1. ПРЕДМЕТ ДОГОВОРА</w:t>
        </w:r>
        <w:r w:rsidR="00CA1345">
          <w:rPr>
            <w:noProof/>
            <w:webHidden/>
          </w:rPr>
          <w:tab/>
        </w:r>
        <w:r w:rsidR="00CA1345">
          <w:rPr>
            <w:noProof/>
            <w:webHidden/>
          </w:rPr>
          <w:fldChar w:fldCharType="begin"/>
        </w:r>
        <w:r w:rsidR="00CA1345">
          <w:rPr>
            <w:noProof/>
            <w:webHidden/>
          </w:rPr>
          <w:instrText xml:space="preserve"> PAGEREF _Toc95831183 \h </w:instrText>
        </w:r>
        <w:r w:rsidR="00CA1345">
          <w:rPr>
            <w:noProof/>
            <w:webHidden/>
          </w:rPr>
        </w:r>
        <w:r w:rsidR="00CA1345">
          <w:rPr>
            <w:noProof/>
            <w:webHidden/>
          </w:rPr>
          <w:fldChar w:fldCharType="separate"/>
        </w:r>
        <w:r w:rsidR="00CA1345">
          <w:rPr>
            <w:noProof/>
            <w:webHidden/>
          </w:rPr>
          <w:t>33</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84" w:history="1">
        <w:r w:rsidR="00CA1345" w:rsidRPr="001908A5">
          <w:rPr>
            <w:rStyle w:val="a4"/>
            <w:rFonts w:eastAsia="Calibri"/>
            <w:noProof/>
          </w:rPr>
          <w:t>2. СРОКИ И ПОРЯДОК ПОСТАВКИ</w:t>
        </w:r>
        <w:r w:rsidR="00CA1345">
          <w:rPr>
            <w:noProof/>
            <w:webHidden/>
          </w:rPr>
          <w:tab/>
        </w:r>
        <w:r w:rsidR="00CA1345">
          <w:rPr>
            <w:noProof/>
            <w:webHidden/>
          </w:rPr>
          <w:fldChar w:fldCharType="begin"/>
        </w:r>
        <w:r w:rsidR="00CA1345">
          <w:rPr>
            <w:noProof/>
            <w:webHidden/>
          </w:rPr>
          <w:instrText xml:space="preserve"> PAGEREF _Toc95831184 \h </w:instrText>
        </w:r>
        <w:r w:rsidR="00CA1345">
          <w:rPr>
            <w:noProof/>
            <w:webHidden/>
          </w:rPr>
        </w:r>
        <w:r w:rsidR="00CA1345">
          <w:rPr>
            <w:noProof/>
            <w:webHidden/>
          </w:rPr>
          <w:fldChar w:fldCharType="separate"/>
        </w:r>
        <w:r w:rsidR="00CA1345">
          <w:rPr>
            <w:noProof/>
            <w:webHidden/>
          </w:rPr>
          <w:t>33</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85" w:history="1">
        <w:r w:rsidR="00CA1345" w:rsidRPr="001908A5">
          <w:rPr>
            <w:rStyle w:val="a4"/>
            <w:rFonts w:eastAsia="Calibri"/>
            <w:noProof/>
          </w:rPr>
          <w:t>3. ЦЕНА И ПОРЯДОК РАСЧЕТОВ</w:t>
        </w:r>
        <w:r w:rsidR="00CA1345">
          <w:rPr>
            <w:noProof/>
            <w:webHidden/>
          </w:rPr>
          <w:tab/>
        </w:r>
        <w:r w:rsidR="00CA1345">
          <w:rPr>
            <w:noProof/>
            <w:webHidden/>
          </w:rPr>
          <w:fldChar w:fldCharType="begin"/>
        </w:r>
        <w:r w:rsidR="00CA1345">
          <w:rPr>
            <w:noProof/>
            <w:webHidden/>
          </w:rPr>
          <w:instrText xml:space="preserve"> PAGEREF _Toc95831185 \h </w:instrText>
        </w:r>
        <w:r w:rsidR="00CA1345">
          <w:rPr>
            <w:noProof/>
            <w:webHidden/>
          </w:rPr>
        </w:r>
        <w:r w:rsidR="00CA1345">
          <w:rPr>
            <w:noProof/>
            <w:webHidden/>
          </w:rPr>
          <w:fldChar w:fldCharType="separate"/>
        </w:r>
        <w:r w:rsidR="00CA1345">
          <w:rPr>
            <w:noProof/>
            <w:webHidden/>
          </w:rPr>
          <w:t>34</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86" w:history="1">
        <w:r w:rsidR="00CA1345" w:rsidRPr="001908A5">
          <w:rPr>
            <w:rStyle w:val="a4"/>
            <w:rFonts w:eastAsia="Calibri"/>
            <w:noProof/>
          </w:rPr>
          <w:t>4. ОТВЕТСТВЕННОСТЬ СТОРОН</w:t>
        </w:r>
        <w:r w:rsidR="00CA1345">
          <w:rPr>
            <w:noProof/>
            <w:webHidden/>
          </w:rPr>
          <w:tab/>
        </w:r>
        <w:r w:rsidR="00CA1345">
          <w:rPr>
            <w:noProof/>
            <w:webHidden/>
          </w:rPr>
          <w:fldChar w:fldCharType="begin"/>
        </w:r>
        <w:r w:rsidR="00CA1345">
          <w:rPr>
            <w:noProof/>
            <w:webHidden/>
          </w:rPr>
          <w:instrText xml:space="preserve"> PAGEREF _Toc95831186 \h </w:instrText>
        </w:r>
        <w:r w:rsidR="00CA1345">
          <w:rPr>
            <w:noProof/>
            <w:webHidden/>
          </w:rPr>
        </w:r>
        <w:r w:rsidR="00CA1345">
          <w:rPr>
            <w:noProof/>
            <w:webHidden/>
          </w:rPr>
          <w:fldChar w:fldCharType="separate"/>
        </w:r>
        <w:r w:rsidR="00CA1345">
          <w:rPr>
            <w:noProof/>
            <w:webHidden/>
          </w:rPr>
          <w:t>34</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87" w:history="1">
        <w:r w:rsidR="00CA1345" w:rsidRPr="001908A5">
          <w:rPr>
            <w:rStyle w:val="a4"/>
            <w:rFonts w:eastAsia="Calibri"/>
            <w:noProof/>
          </w:rPr>
          <w:t>5. ОБСТОЯТЕЛЬСТВА НЕПРЕОДОЛИМОЙ СИЛЫ (ФОРС-МАЖОР)</w:t>
        </w:r>
        <w:r w:rsidR="00CA1345">
          <w:rPr>
            <w:noProof/>
            <w:webHidden/>
          </w:rPr>
          <w:tab/>
        </w:r>
        <w:r w:rsidR="00CA1345">
          <w:rPr>
            <w:noProof/>
            <w:webHidden/>
          </w:rPr>
          <w:fldChar w:fldCharType="begin"/>
        </w:r>
        <w:r w:rsidR="00CA1345">
          <w:rPr>
            <w:noProof/>
            <w:webHidden/>
          </w:rPr>
          <w:instrText xml:space="preserve"> PAGEREF _Toc95831187 \h </w:instrText>
        </w:r>
        <w:r w:rsidR="00CA1345">
          <w:rPr>
            <w:noProof/>
            <w:webHidden/>
          </w:rPr>
        </w:r>
        <w:r w:rsidR="00CA1345">
          <w:rPr>
            <w:noProof/>
            <w:webHidden/>
          </w:rPr>
          <w:fldChar w:fldCharType="separate"/>
        </w:r>
        <w:r w:rsidR="00CA1345">
          <w:rPr>
            <w:noProof/>
            <w:webHidden/>
          </w:rPr>
          <w:t>35</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88" w:history="1">
        <w:r w:rsidR="00CA1345" w:rsidRPr="001908A5">
          <w:rPr>
            <w:rStyle w:val="a4"/>
            <w:rFonts w:eastAsia="Calibri"/>
            <w:noProof/>
          </w:rPr>
          <w:t>6. СРОК ДЕЙСТВИЯ, ИЗМЕНЕНИЕ И ДОСРОЧНОЕ РАСТОРЖЕНИЕ ДОГОВОРА</w:t>
        </w:r>
        <w:r w:rsidR="00CA1345">
          <w:rPr>
            <w:noProof/>
            <w:webHidden/>
          </w:rPr>
          <w:tab/>
        </w:r>
        <w:r w:rsidR="00CA1345">
          <w:rPr>
            <w:noProof/>
            <w:webHidden/>
          </w:rPr>
          <w:fldChar w:fldCharType="begin"/>
        </w:r>
        <w:r w:rsidR="00CA1345">
          <w:rPr>
            <w:noProof/>
            <w:webHidden/>
          </w:rPr>
          <w:instrText xml:space="preserve"> PAGEREF _Toc95831188 \h </w:instrText>
        </w:r>
        <w:r w:rsidR="00CA1345">
          <w:rPr>
            <w:noProof/>
            <w:webHidden/>
          </w:rPr>
        </w:r>
        <w:r w:rsidR="00CA1345">
          <w:rPr>
            <w:noProof/>
            <w:webHidden/>
          </w:rPr>
          <w:fldChar w:fldCharType="separate"/>
        </w:r>
        <w:r w:rsidR="00CA1345">
          <w:rPr>
            <w:noProof/>
            <w:webHidden/>
          </w:rPr>
          <w:t>35</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89" w:history="1">
        <w:r w:rsidR="00CA1345" w:rsidRPr="001908A5">
          <w:rPr>
            <w:rStyle w:val="a4"/>
            <w:rFonts w:eastAsia="Calibri"/>
            <w:noProof/>
          </w:rPr>
          <w:t>7. РАЗРЕШЕНИЕ СПОРОВ</w:t>
        </w:r>
        <w:r w:rsidR="00CA1345">
          <w:rPr>
            <w:noProof/>
            <w:webHidden/>
          </w:rPr>
          <w:tab/>
        </w:r>
        <w:r w:rsidR="00CA1345">
          <w:rPr>
            <w:noProof/>
            <w:webHidden/>
          </w:rPr>
          <w:fldChar w:fldCharType="begin"/>
        </w:r>
        <w:r w:rsidR="00CA1345">
          <w:rPr>
            <w:noProof/>
            <w:webHidden/>
          </w:rPr>
          <w:instrText xml:space="preserve"> PAGEREF _Toc95831189 \h </w:instrText>
        </w:r>
        <w:r w:rsidR="00CA1345">
          <w:rPr>
            <w:noProof/>
            <w:webHidden/>
          </w:rPr>
        </w:r>
        <w:r w:rsidR="00CA1345">
          <w:rPr>
            <w:noProof/>
            <w:webHidden/>
          </w:rPr>
          <w:fldChar w:fldCharType="separate"/>
        </w:r>
        <w:r w:rsidR="00CA1345">
          <w:rPr>
            <w:noProof/>
            <w:webHidden/>
          </w:rPr>
          <w:t>35</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90" w:history="1">
        <w:r w:rsidR="00CA1345" w:rsidRPr="001908A5">
          <w:rPr>
            <w:rStyle w:val="a4"/>
            <w:rFonts w:eastAsia="Calibri"/>
            <w:noProof/>
          </w:rPr>
          <w:t>9. ЗАКЛЮЧИТЕЛЬНЫЕ ПОЛОЖЕНИЯ</w:t>
        </w:r>
        <w:r w:rsidR="00CA1345">
          <w:rPr>
            <w:noProof/>
            <w:webHidden/>
          </w:rPr>
          <w:tab/>
        </w:r>
        <w:r w:rsidR="00CA1345">
          <w:rPr>
            <w:noProof/>
            <w:webHidden/>
          </w:rPr>
          <w:fldChar w:fldCharType="begin"/>
        </w:r>
        <w:r w:rsidR="00CA1345">
          <w:rPr>
            <w:noProof/>
            <w:webHidden/>
          </w:rPr>
          <w:instrText xml:space="preserve"> PAGEREF _Toc95831190 \h </w:instrText>
        </w:r>
        <w:r w:rsidR="00CA1345">
          <w:rPr>
            <w:noProof/>
            <w:webHidden/>
          </w:rPr>
        </w:r>
        <w:r w:rsidR="00CA1345">
          <w:rPr>
            <w:noProof/>
            <w:webHidden/>
          </w:rPr>
          <w:fldChar w:fldCharType="separate"/>
        </w:r>
        <w:r w:rsidR="00CA1345">
          <w:rPr>
            <w:noProof/>
            <w:webHidden/>
          </w:rPr>
          <w:t>36</w:t>
        </w:r>
        <w:r w:rsidR="00CA1345">
          <w:rPr>
            <w:noProof/>
            <w:webHidden/>
          </w:rPr>
          <w:fldChar w:fldCharType="end"/>
        </w:r>
      </w:hyperlink>
    </w:p>
    <w:p w:rsidR="00CA1345" w:rsidRDefault="006D36DF">
      <w:pPr>
        <w:pStyle w:val="12"/>
        <w:tabs>
          <w:tab w:val="right" w:leader="dot" w:pos="10196"/>
        </w:tabs>
        <w:rPr>
          <w:rFonts w:eastAsiaTheme="minorEastAsia" w:cstheme="minorBidi"/>
          <w:b w:val="0"/>
          <w:bCs w:val="0"/>
          <w:i w:val="0"/>
          <w:iCs w:val="0"/>
          <w:noProof/>
          <w:sz w:val="22"/>
          <w:szCs w:val="22"/>
        </w:rPr>
      </w:pPr>
      <w:hyperlink w:anchor="_Toc95831191" w:history="1">
        <w:r w:rsidR="00CA1345" w:rsidRPr="001908A5">
          <w:rPr>
            <w:rStyle w:val="a4"/>
            <w:rFonts w:eastAsia="Calibri"/>
            <w:noProof/>
          </w:rPr>
          <w:t>10. АДРЕСА, РЕКВИЗИТЫ И ПОДПИСИ СТОРОН</w:t>
        </w:r>
        <w:r w:rsidR="00CA1345">
          <w:rPr>
            <w:noProof/>
            <w:webHidden/>
          </w:rPr>
          <w:tab/>
        </w:r>
        <w:r w:rsidR="00CA1345">
          <w:rPr>
            <w:noProof/>
            <w:webHidden/>
          </w:rPr>
          <w:fldChar w:fldCharType="begin"/>
        </w:r>
        <w:r w:rsidR="00CA1345">
          <w:rPr>
            <w:noProof/>
            <w:webHidden/>
          </w:rPr>
          <w:instrText xml:space="preserve"> PAGEREF _Toc95831191 \h </w:instrText>
        </w:r>
        <w:r w:rsidR="00CA1345">
          <w:rPr>
            <w:noProof/>
            <w:webHidden/>
          </w:rPr>
        </w:r>
        <w:r w:rsidR="00CA1345">
          <w:rPr>
            <w:noProof/>
            <w:webHidden/>
          </w:rPr>
          <w:fldChar w:fldCharType="separate"/>
        </w:r>
        <w:r w:rsidR="00CA1345">
          <w:rPr>
            <w:noProof/>
            <w:webHidden/>
          </w:rPr>
          <w:t>37</w:t>
        </w:r>
        <w:r w:rsidR="00CA1345">
          <w:rPr>
            <w:noProof/>
            <w:webHidden/>
          </w:rPr>
          <w:fldChar w:fldCharType="end"/>
        </w:r>
      </w:hyperlink>
    </w:p>
    <w:p w:rsidR="00CA1345" w:rsidRDefault="006D36DF">
      <w:pPr>
        <w:pStyle w:val="21"/>
        <w:tabs>
          <w:tab w:val="right" w:leader="dot" w:pos="10196"/>
        </w:tabs>
        <w:rPr>
          <w:rFonts w:eastAsiaTheme="minorEastAsia" w:cstheme="minorBidi"/>
          <w:b w:val="0"/>
          <w:bCs w:val="0"/>
          <w:noProof/>
        </w:rPr>
      </w:pPr>
      <w:hyperlink w:anchor="_Toc95831192" w:history="1">
        <w:r w:rsidR="00CA1345" w:rsidRPr="001908A5">
          <w:rPr>
            <w:rStyle w:val="a4"/>
            <w:rFonts w:ascii="Times New Roman" w:hAnsi="Times New Roman"/>
            <w:noProof/>
          </w:rPr>
          <w:t>__________________________________</w:t>
        </w:r>
        <w:r w:rsidR="00CA1345">
          <w:rPr>
            <w:noProof/>
            <w:webHidden/>
          </w:rPr>
          <w:tab/>
        </w:r>
        <w:r w:rsidR="00CA1345">
          <w:rPr>
            <w:noProof/>
            <w:webHidden/>
          </w:rPr>
          <w:fldChar w:fldCharType="begin"/>
        </w:r>
        <w:r w:rsidR="00CA1345">
          <w:rPr>
            <w:noProof/>
            <w:webHidden/>
          </w:rPr>
          <w:instrText xml:space="preserve"> PAGEREF _Toc95831192 \h </w:instrText>
        </w:r>
        <w:r w:rsidR="00CA1345">
          <w:rPr>
            <w:noProof/>
            <w:webHidden/>
          </w:rPr>
        </w:r>
        <w:r w:rsidR="00CA1345">
          <w:rPr>
            <w:noProof/>
            <w:webHidden/>
          </w:rPr>
          <w:fldChar w:fldCharType="separate"/>
        </w:r>
        <w:r w:rsidR="00CA1345">
          <w:rPr>
            <w:noProof/>
            <w:webHidden/>
          </w:rPr>
          <w:t>37</w:t>
        </w:r>
        <w:r w:rsidR="00CA1345">
          <w:rPr>
            <w:noProof/>
            <w:webHidden/>
          </w:rPr>
          <w:fldChar w:fldCharType="end"/>
        </w:r>
      </w:hyperlink>
    </w:p>
    <w:p w:rsidR="00CA1345" w:rsidRDefault="006D36DF">
      <w:pPr>
        <w:pStyle w:val="21"/>
        <w:tabs>
          <w:tab w:val="right" w:leader="dot" w:pos="10196"/>
        </w:tabs>
        <w:rPr>
          <w:rFonts w:eastAsiaTheme="minorEastAsia" w:cstheme="minorBidi"/>
          <w:b w:val="0"/>
          <w:bCs w:val="0"/>
          <w:noProof/>
        </w:rPr>
      </w:pPr>
      <w:hyperlink w:anchor="_Toc95831193" w:history="1">
        <w:r w:rsidR="00CA1345" w:rsidRPr="001908A5">
          <w:rPr>
            <w:rStyle w:val="a4"/>
            <w:rFonts w:ascii="Times New Roman" w:hAnsi="Times New Roman"/>
            <w:noProof/>
          </w:rPr>
          <w:t>__________________________________</w:t>
        </w:r>
        <w:r w:rsidR="00CA1345">
          <w:rPr>
            <w:noProof/>
            <w:webHidden/>
          </w:rPr>
          <w:tab/>
        </w:r>
        <w:r w:rsidR="00CA1345">
          <w:rPr>
            <w:noProof/>
            <w:webHidden/>
          </w:rPr>
          <w:fldChar w:fldCharType="begin"/>
        </w:r>
        <w:r w:rsidR="00CA1345">
          <w:rPr>
            <w:noProof/>
            <w:webHidden/>
          </w:rPr>
          <w:instrText xml:space="preserve"> PAGEREF _Toc95831193 \h </w:instrText>
        </w:r>
        <w:r w:rsidR="00CA1345">
          <w:rPr>
            <w:noProof/>
            <w:webHidden/>
          </w:rPr>
        </w:r>
        <w:r w:rsidR="00CA1345">
          <w:rPr>
            <w:noProof/>
            <w:webHidden/>
          </w:rPr>
          <w:fldChar w:fldCharType="separate"/>
        </w:r>
        <w:r w:rsidR="00CA1345">
          <w:rPr>
            <w:noProof/>
            <w:webHidden/>
          </w:rPr>
          <w:t>38</w:t>
        </w:r>
        <w:r w:rsidR="00CA1345">
          <w:rPr>
            <w:noProof/>
            <w:webHidden/>
          </w:rPr>
          <w:fldChar w:fldCharType="end"/>
        </w:r>
      </w:hyperlink>
    </w:p>
    <w:p w:rsidR="00CA1345" w:rsidRDefault="006D36DF">
      <w:pPr>
        <w:pStyle w:val="21"/>
        <w:tabs>
          <w:tab w:val="right" w:leader="dot" w:pos="10196"/>
        </w:tabs>
        <w:rPr>
          <w:rFonts w:eastAsiaTheme="minorEastAsia" w:cstheme="minorBidi"/>
          <w:b w:val="0"/>
          <w:bCs w:val="0"/>
          <w:noProof/>
        </w:rPr>
      </w:pPr>
      <w:hyperlink w:anchor="_Toc95831194" w:history="1">
        <w:r w:rsidR="00CA1345" w:rsidRPr="001908A5">
          <w:rPr>
            <w:rStyle w:val="a4"/>
            <w:rFonts w:ascii="Times New Roman" w:hAnsi="Times New Roman"/>
            <w:noProof/>
          </w:rPr>
          <w:t>__________________________________</w:t>
        </w:r>
        <w:r w:rsidR="00CA1345">
          <w:rPr>
            <w:noProof/>
            <w:webHidden/>
          </w:rPr>
          <w:tab/>
        </w:r>
        <w:r w:rsidR="00CA1345">
          <w:rPr>
            <w:noProof/>
            <w:webHidden/>
          </w:rPr>
          <w:fldChar w:fldCharType="begin"/>
        </w:r>
        <w:r w:rsidR="00CA1345">
          <w:rPr>
            <w:noProof/>
            <w:webHidden/>
          </w:rPr>
          <w:instrText xml:space="preserve"> PAGEREF _Toc95831194 \h </w:instrText>
        </w:r>
        <w:r w:rsidR="00CA1345">
          <w:rPr>
            <w:noProof/>
            <w:webHidden/>
          </w:rPr>
        </w:r>
        <w:r w:rsidR="00CA1345">
          <w:rPr>
            <w:noProof/>
            <w:webHidden/>
          </w:rPr>
          <w:fldChar w:fldCharType="separate"/>
        </w:r>
        <w:r w:rsidR="00CA1345">
          <w:rPr>
            <w:noProof/>
            <w:webHidden/>
          </w:rPr>
          <w:t>40</w:t>
        </w:r>
        <w:r w:rsidR="00CA1345">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95831138"/>
      <w:bookmarkEnd w:id="0"/>
      <w:r w:rsidRPr="00733E33">
        <w:rPr>
          <w:rFonts w:ascii="Times New Roman" w:eastAsia="MS Mincho" w:hAnsi="Times New Roman"/>
          <w:color w:val="17365D"/>
          <w:kern w:val="32"/>
          <w:szCs w:val="24"/>
          <w:lang w:val="x-none" w:eastAsia="x-none"/>
        </w:rPr>
        <w:lastRenderedPageBreak/>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95831139"/>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506441">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733E3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9F03B1">
          <w:rPr>
            <w:rStyle w:val="a4"/>
          </w:rPr>
          <w:t>Положени</w:t>
        </w:r>
        <w:r>
          <w:rPr>
            <w:rStyle w:val="a4"/>
          </w:rPr>
          <w:t>и</w:t>
        </w:r>
        <w:r w:rsidRPr="009F03B1">
          <w:rPr>
            <w:rStyle w:val="a4"/>
          </w:rPr>
          <w:t xml:space="preserve"> о закупках</w:t>
        </w:r>
      </w:hyperlink>
      <w:r>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733E33">
          <w:rPr>
            <w:rStyle w:val="a4"/>
          </w:rPr>
          <w:t>Положением о закупках</w:t>
        </w:r>
      </w:hyperlink>
      <w:r>
        <w:t xml:space="preserve"> 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506441">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472140">
          <w:rPr>
            <w:rStyle w:val="a4"/>
          </w:rPr>
          <w:t>Положением о закупках</w:t>
        </w:r>
      </w:hyperlink>
      <w:r w:rsidRPr="00472140">
        <w:t>,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6D36DF" w:rsidP="0079498F">
      <w:pPr>
        <w:ind w:firstLine="709"/>
        <w:jc w:val="both"/>
      </w:pPr>
      <w:hyperlink r:id="rId14" w:history="1">
        <w:r w:rsidR="0079498F" w:rsidRPr="00733E33">
          <w:rPr>
            <w:rStyle w:val="a4"/>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w:t>
      </w:r>
      <w:r w:rsidRPr="00733E33">
        <w:lastRenderedPageBreak/>
        <w:t xml:space="preserve">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506441">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79498F" w:rsidP="0079498F">
      <w:pPr>
        <w:ind w:firstLine="709"/>
        <w:jc w:val="both"/>
        <w:rPr>
          <w:b/>
        </w:rPr>
      </w:pPr>
      <w:r>
        <w:rPr>
          <w:b/>
        </w:rPr>
        <w:t xml:space="preserve">НМЦ, </w:t>
      </w:r>
      <w:proofErr w:type="spellStart"/>
      <w:r>
        <w:rPr>
          <w:b/>
        </w:rPr>
        <w:t>НМЦед</w:t>
      </w:r>
      <w:proofErr w:type="spellEnd"/>
      <w:r>
        <w:rPr>
          <w:b/>
        </w:rPr>
        <w:t xml:space="preserve"> </w:t>
      </w:r>
      <w:r w:rsidRPr="00F56D35">
        <w:t>–</w:t>
      </w:r>
      <w:r>
        <w:t xml:space="preserve"> начальная (максимальная) цена, начальная (максимальная) цена единицы продукции.</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95831140"/>
      <w:bookmarkEnd w:id="6"/>
      <w:bookmarkEnd w:id="7"/>
      <w:r w:rsidRPr="00187F09">
        <w:rPr>
          <w:b/>
          <w:sz w:val="28"/>
          <w:lang w:eastAsia="x-none"/>
        </w:rPr>
        <w:lastRenderedPageBreak/>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95831141"/>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506441">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506441">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95831142"/>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472140">
          <w:rPr>
            <w:rStyle w:val="a4"/>
          </w:rPr>
          <w:t>Положением о закупках</w:t>
        </w:r>
      </w:hyperlink>
      <w:r w:rsidRPr="00472140">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95831143"/>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 xml:space="preserve">закупки, изменений, внесенных в извещение, разъяснений положений извещения </w:t>
      </w:r>
      <w:r>
        <w:rPr>
          <w:bCs/>
        </w:rPr>
        <w:lastRenderedPageBreak/>
        <w:t>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95831144"/>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95831145"/>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95831146"/>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95831147"/>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lastRenderedPageBreak/>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lastRenderedPageBreak/>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95831148"/>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95831149"/>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95831150"/>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506441">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506441">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95831151"/>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xml:space="preserve">, разместив соответствующие изменения в ЕИС </w:t>
      </w:r>
      <w:r w:rsidRPr="00D31D16">
        <w:rPr>
          <w:bCs/>
        </w:rPr>
        <w:lastRenderedPageBreak/>
        <w:t>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95831152"/>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506441">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95831153"/>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95831154"/>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t>
      </w:r>
      <w:proofErr w:type="spellStart"/>
      <w:r w:rsidRPr="00A918A3">
        <w:rPr>
          <w:bCs/>
        </w:rPr>
        <w:t>Word</w:t>
      </w:r>
      <w:proofErr w:type="spellEnd"/>
      <w:r w:rsidRPr="00A918A3">
        <w:rPr>
          <w:bCs/>
        </w:rPr>
        <w:t xml:space="preserve">, </w:t>
      </w:r>
      <w:proofErr w:type="spellStart"/>
      <w:r w:rsidRPr="00A918A3">
        <w:rPr>
          <w:bCs/>
        </w:rPr>
        <w:t>Excel</w:t>
      </w:r>
      <w:proofErr w:type="spellEnd"/>
      <w:r w:rsidRPr="00A918A3">
        <w:rPr>
          <w:bCs/>
        </w:rPr>
        <w:t xml:space="preserve">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95831155"/>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95831156"/>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506441">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95831157"/>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506441">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95831158"/>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цена договора/цена единицы товара, работы, услуги</w:t>
      </w:r>
      <w:r>
        <w:rPr>
          <w:bCs/>
        </w:rPr>
        <w:t>, указанная в заявке и предлагаемая участн</w:t>
      </w:r>
      <w:r w:rsidRPr="00D65A01">
        <w:rPr>
          <w:bCs/>
        </w:rPr>
        <w:t xml:space="preserve">иком, превышает </w:t>
      </w:r>
      <w:r>
        <w:rPr>
          <w:bCs/>
        </w:rPr>
        <w:t>НМЦ</w:t>
      </w:r>
      <w:r w:rsidRPr="00D65A01">
        <w:rPr>
          <w:bCs/>
        </w:rPr>
        <w:t xml:space="preserve"> договора/ </w:t>
      </w:r>
      <w:proofErr w:type="spellStart"/>
      <w:proofErr w:type="gramStart"/>
      <w:r>
        <w:rPr>
          <w:bCs/>
        </w:rPr>
        <w:t>НМЦед</w:t>
      </w:r>
      <w:proofErr w:type="spellEnd"/>
      <w:r>
        <w:rPr>
          <w:bCs/>
        </w:rPr>
        <w:t>.</w:t>
      </w:r>
      <w:r w:rsidRPr="00D65A01">
        <w:rPr>
          <w:bCs/>
        </w:rPr>
        <w:t>,</w:t>
      </w:r>
      <w:proofErr w:type="gramEnd"/>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95831159"/>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 xml:space="preserve">закупки, его функциональных характеристик (потребительских свойств), его количественных и качественных характеристик, требования </w:t>
      </w:r>
      <w:r w:rsidRPr="00107569">
        <w:rPr>
          <w:b/>
        </w:rPr>
        <w:lastRenderedPageBreak/>
        <w:t>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95831160"/>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95831161"/>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506441">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95831162"/>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w:t>
      </w:r>
      <w:r w:rsidRPr="00872B5C">
        <w:lastRenderedPageBreak/>
        <w:t>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5"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5"/>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506441">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w:t>
      </w:r>
      <w:r w:rsidRPr="005A554C">
        <w:lastRenderedPageBreak/>
        <w:t xml:space="preserve">заключается нарушение Принципалом обязательства перед Бенефициаром, в обеспечение которого выдана гарантия. </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6A1041">
          <w:rPr>
            <w:rStyle w:val="a4"/>
          </w:rPr>
          <w:t>Приложением № 1</w:t>
        </w:r>
      </w:hyperlink>
      <w:r w:rsidRPr="00F41A83">
        <w:t xml:space="preserve"> к </w:t>
      </w:r>
      <w:r>
        <w:t>извещению</w:t>
      </w:r>
      <w:r w:rsidRPr="00F41A83">
        <w:t>.</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6"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506441">
        <w:t>8.5.1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xml:space="preserve">, в том числе </w:t>
      </w:r>
      <w:proofErr w:type="spellStart"/>
      <w:r w:rsidRPr="002B3103">
        <w:t>непредоставления</w:t>
      </w:r>
      <w:proofErr w:type="spellEnd"/>
      <w:r w:rsidRPr="002B3103">
        <w:t xml:space="preserve">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6"/>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7"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7"/>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A24B59"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733E33">
          <w:rPr>
            <w:rStyle w:val="a4"/>
          </w:rPr>
          <w:t>Положением о закупках</w:t>
        </w:r>
      </w:hyperlink>
      <w:r w:rsidRPr="00A24B59">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8" w:name="_Toc8834868"/>
      <w:bookmarkStart w:id="119" w:name="_Toc54336111"/>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t>6.2.13</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0" w:name="_Toc95831163"/>
      <w:r w:rsidRPr="00D65C38">
        <w:rPr>
          <w:b/>
        </w:rPr>
        <w:t xml:space="preserve">Порядок внесения изменений или порядок отзыва </w:t>
      </w:r>
      <w:r>
        <w:rPr>
          <w:b/>
        </w:rPr>
        <w:t>заявок</w:t>
      </w:r>
      <w:bookmarkEnd w:id="118"/>
      <w:bookmarkEnd w:id="119"/>
      <w:bookmarkEnd w:id="120"/>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1" w:name="_Toc37260778"/>
      <w:bookmarkStart w:id="122" w:name="_Toc54336112"/>
      <w:bookmarkStart w:id="123" w:name="_Toc95831164"/>
      <w:bookmarkStart w:id="124" w:name="_Hlk533421633"/>
      <w:bookmarkStart w:id="125" w:name="_Hlk528068349"/>
      <w:bookmarkStart w:id="126" w:name="_Hlk528751296"/>
      <w:r w:rsidRPr="000114D8">
        <w:rPr>
          <w:b/>
          <w:sz w:val="28"/>
          <w:lang w:eastAsia="x-none"/>
        </w:rPr>
        <w:t>ПОРЯДОК РАССМОТРЕНИЯ</w:t>
      </w:r>
      <w:bookmarkEnd w:id="121"/>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2"/>
      <w:bookmarkEnd w:id="123"/>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7" w:name="_Toc8834870"/>
      <w:bookmarkStart w:id="128" w:name="_Toc54336113"/>
      <w:bookmarkStart w:id="129" w:name="_Toc95831165"/>
      <w:bookmarkStart w:id="130" w:name="_Toc523244469"/>
      <w:bookmarkEnd w:id="124"/>
      <w:r>
        <w:rPr>
          <w:b/>
        </w:rPr>
        <w:t>Порядок рассмотрения заявок</w:t>
      </w:r>
      <w:r w:rsidRPr="000114D8">
        <w:rPr>
          <w:b/>
        </w:rPr>
        <w:t xml:space="preserve"> на участие в </w:t>
      </w:r>
      <w:bookmarkEnd w:id="127"/>
      <w:r>
        <w:rPr>
          <w:b/>
        </w:rPr>
        <w:t>закупке</w:t>
      </w:r>
      <w:bookmarkEnd w:id="128"/>
      <w:bookmarkEnd w:id="129"/>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1" w:name="_Ref57126151"/>
      <w:bookmarkStart w:id="132" w:name="_Toc8832210"/>
      <w:bookmarkStart w:id="133"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506441">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1"/>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lastRenderedPageBreak/>
        <w:t xml:space="preserve">4) соответствие предлагаемых участником закупки договорных условий (в том числе, </w:t>
      </w:r>
      <w:proofErr w:type="spellStart"/>
      <w:r w:rsidRPr="00712468">
        <w:t>непревышение</w:t>
      </w:r>
      <w:proofErr w:type="spellEnd"/>
      <w:r w:rsidRPr="00712468">
        <w:t xml:space="preserve"> цены </w:t>
      </w:r>
      <w:proofErr w:type="gramStart"/>
      <w:r w:rsidRPr="00712468">
        <w:t>заявки</w:t>
      </w:r>
      <w:proofErr w:type="gramEnd"/>
      <w:r w:rsidRPr="00712468">
        <w:t xml:space="preserve"> объявленной НМЦ, </w:t>
      </w:r>
      <w:proofErr w:type="spellStart"/>
      <w:r w:rsidRPr="00712468">
        <w:t>НМЦед</w:t>
      </w:r>
      <w:proofErr w:type="spellEnd"/>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4" w:name="_Ref401221504"/>
    </w:p>
    <w:bookmarkEnd w:id="134"/>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5" w:name="_Ref55320877"/>
      <w:r>
        <w:t>Основаниями для отказа в допуске являются:</w:t>
      </w:r>
      <w:bookmarkEnd w:id="135"/>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 xml:space="preserve">наличие в такой заявке предложения о цене договора, превышающей НМЦ договора, единицы продукции, превышающей </w:t>
      </w:r>
      <w:proofErr w:type="spellStart"/>
      <w:proofErr w:type="gramStart"/>
      <w:r>
        <w:t>НМЦед</w:t>
      </w:r>
      <w:proofErr w:type="spellEnd"/>
      <w:r>
        <w:t>.;</w:t>
      </w:r>
      <w:proofErr w:type="gramEnd"/>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6" w:name="_Toc54336114"/>
      <w:bookmarkStart w:id="137" w:name="_Ref56111599"/>
      <w:bookmarkStart w:id="138" w:name="_Toc95831166"/>
      <w:r>
        <w:rPr>
          <w:b/>
        </w:rPr>
        <w:t>Порядок оценки и сопоставления заявок</w:t>
      </w:r>
      <w:r w:rsidRPr="000114D8">
        <w:rPr>
          <w:b/>
        </w:rPr>
        <w:t xml:space="preserve"> на участие в </w:t>
      </w:r>
      <w:r>
        <w:rPr>
          <w:b/>
        </w:rPr>
        <w:t>закупке</w:t>
      </w:r>
      <w:bookmarkEnd w:id="136"/>
      <w:r>
        <w:rPr>
          <w:b/>
        </w:rPr>
        <w:t>, определения победителя закупки, подведения итогов закупки</w:t>
      </w:r>
      <w:bookmarkEnd w:id="137"/>
      <w:bookmarkEnd w:id="138"/>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lastRenderedPageBreak/>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9" w:name="_Toc54336118"/>
      <w:bookmarkStart w:id="140" w:name="_Toc74247515"/>
      <w:bookmarkStart w:id="141" w:name="_Toc95831167"/>
      <w:bookmarkEnd w:id="132"/>
      <w:bookmarkEnd w:id="133"/>
      <w:bookmarkEnd w:id="130"/>
      <w:r w:rsidRPr="00EB6A81">
        <w:rPr>
          <w:b/>
          <w:sz w:val="28"/>
          <w:lang w:eastAsia="x-none"/>
        </w:rPr>
        <w:t>ЗАКЛЮЧЕНИЕ ДОГОВОРА</w:t>
      </w:r>
      <w:bookmarkEnd w:id="139"/>
      <w:bookmarkEnd w:id="140"/>
      <w:bookmarkEnd w:id="141"/>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2" w:name="_Toc54336119"/>
      <w:bookmarkStart w:id="143" w:name="_Toc74247516"/>
      <w:bookmarkStart w:id="144" w:name="_Toc95831168"/>
      <w:r>
        <w:rPr>
          <w:b/>
        </w:rPr>
        <w:t>Порядок заключения договора</w:t>
      </w:r>
      <w:bookmarkEnd w:id="142"/>
      <w:bookmarkEnd w:id="143"/>
      <w:bookmarkEnd w:id="144"/>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5" w:name="_Toc428265376"/>
      <w:bookmarkStart w:id="146" w:name="_Toc437524353"/>
      <w:r w:rsidRPr="00143E28">
        <w:t>Условия заключаемого договора определяются</w:t>
      </w:r>
      <w:bookmarkEnd w:id="145"/>
      <w:bookmarkEnd w:id="146"/>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7" w:name="_Ref57117768"/>
      <w:bookmarkStart w:id="148"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7"/>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9"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506441" w:rsidRPr="00712468">
        <w:t>8.1.3</w:t>
      </w:r>
      <w:r w:rsidRPr="00712468">
        <w:fldChar w:fldCharType="end"/>
      </w:r>
      <w:r w:rsidRPr="00712468">
        <w:t xml:space="preserve"> настоящего раздела, могут быть увеличены в следующих случаях:</w:t>
      </w:r>
      <w:bookmarkEnd w:id="149"/>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506441" w:rsidRPr="00712468">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0"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0"/>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1"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1"/>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2"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2"/>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w:t>
      </w:r>
      <w:r w:rsidRPr="006962C8">
        <w:lastRenderedPageBreak/>
        <w:t xml:space="preserve">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3"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3"/>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54336121"/>
      <w:bookmarkStart w:id="155" w:name="_Toc74247517"/>
      <w:bookmarkStart w:id="156" w:name="_Toc95831169"/>
      <w:bookmarkEnd w:id="148"/>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4"/>
      <w:bookmarkEnd w:id="155"/>
      <w:bookmarkEnd w:id="156"/>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506441">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506441">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506441">
        <w:rPr>
          <w:spacing w:val="-6"/>
        </w:rPr>
        <w:t>8.5</w:t>
      </w:r>
      <w:r>
        <w:rPr>
          <w:spacing w:val="-6"/>
        </w:rPr>
        <w:fldChar w:fldCharType="end"/>
      </w:r>
      <w:r>
        <w:rPr>
          <w:spacing w:val="-6"/>
        </w:rPr>
        <w:t xml:space="preserve"> настоящего </w:t>
      </w:r>
      <w:r>
        <w:rPr>
          <w:bCs/>
        </w:rPr>
        <w:t>извещения</w:t>
      </w:r>
      <w:r>
        <w:rPr>
          <w:spacing w:val="-6"/>
        </w:rPr>
        <w:t xml:space="preserve">. </w:t>
      </w:r>
    </w:p>
    <w:p w:rsidR="0079498F" w:rsidRPr="0074565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7" w:name="_Toc521347994"/>
      <w:bookmarkStart w:id="158" w:name="_Toc8834934"/>
      <w:bookmarkStart w:id="159" w:name="_Toc54336122"/>
      <w:bookmarkStart w:id="160" w:name="_Toc95831170"/>
      <w:r w:rsidRPr="00745655">
        <w:rPr>
          <w:b/>
        </w:rPr>
        <w:t>Антидемпинговые меры</w:t>
      </w:r>
      <w:bookmarkEnd w:id="157"/>
      <w:bookmarkEnd w:id="158"/>
      <w:bookmarkEnd w:id="159"/>
      <w:bookmarkEnd w:id="160"/>
      <w:r w:rsidRPr="00745655">
        <w:rPr>
          <w:b/>
        </w:rPr>
        <w:t xml:space="preserve"> </w:t>
      </w:r>
    </w:p>
    <w:p w:rsidR="0079498F" w:rsidRPr="00745655" w:rsidRDefault="0079498F" w:rsidP="0079498F">
      <w:pPr>
        <w:numPr>
          <w:ilvl w:val="2"/>
          <w:numId w:val="4"/>
        </w:numPr>
        <w:tabs>
          <w:tab w:val="num" w:pos="960"/>
        </w:tabs>
        <w:overflowPunct w:val="0"/>
        <w:autoSpaceDE w:val="0"/>
        <w:autoSpaceDN w:val="0"/>
        <w:adjustRightInd w:val="0"/>
        <w:ind w:left="0" w:firstLine="709"/>
        <w:jc w:val="both"/>
      </w:pPr>
      <w:bookmarkStart w:id="161" w:name="_Ref57043700"/>
      <w:bookmarkStart w:id="162" w:name="_Ref57125749"/>
      <w:r w:rsidRPr="00D42E21">
        <w:rPr>
          <w:color w:val="000000"/>
        </w:rPr>
        <w:t>В случае если</w:t>
      </w:r>
      <w:r>
        <w:rPr>
          <w:color w:val="000000"/>
        </w:rPr>
        <w:t xml:space="preserve"> цена договора/цена за единицу продукции, предложенная участником в заявке,</w:t>
      </w:r>
      <w:r w:rsidRPr="00D42E21">
        <w:rPr>
          <w:color w:val="000000"/>
        </w:rPr>
        <w:t xml:space="preserve"> </w:t>
      </w:r>
      <w:r>
        <w:rPr>
          <w:color w:val="000000"/>
        </w:rPr>
        <w:t xml:space="preserve">ниже НМЦ </w:t>
      </w:r>
      <w:r w:rsidRPr="007D73F9">
        <w:rPr>
          <w:color w:val="000000"/>
        </w:rPr>
        <w:t>договора/</w:t>
      </w:r>
      <w:proofErr w:type="spellStart"/>
      <w:r w:rsidRPr="00C95F5F">
        <w:rPr>
          <w:color w:val="000000"/>
        </w:rPr>
        <w:t>НМЦед</w:t>
      </w:r>
      <w:proofErr w:type="spellEnd"/>
      <w:r w:rsidRPr="00C95F5F">
        <w:rPr>
          <w:color w:val="000000"/>
        </w:rPr>
        <w:t xml:space="preserve">. на размер, указанный в </w:t>
      </w:r>
      <w:r w:rsidRPr="00C95F5F">
        <w:rPr>
          <w:bCs/>
        </w:rPr>
        <w:t>п.</w:t>
      </w:r>
      <w:r>
        <w:rPr>
          <w:bCs/>
        </w:rPr>
        <w:t xml:space="preserve"> </w:t>
      </w:r>
      <w:r>
        <w:rPr>
          <w:bCs/>
        </w:rPr>
        <w:fldChar w:fldCharType="begin"/>
      </w:r>
      <w:r>
        <w:rPr>
          <w:bCs/>
        </w:rPr>
        <w:instrText xml:space="preserve"> REF _Ref74250004 \r \h </w:instrText>
      </w:r>
      <w:r>
        <w:rPr>
          <w:bCs/>
        </w:rPr>
      </w:r>
      <w:r>
        <w:rPr>
          <w:bCs/>
        </w:rPr>
        <w:fldChar w:fldCharType="separate"/>
      </w:r>
      <w:r w:rsidR="00506441">
        <w:rPr>
          <w:bCs/>
        </w:rPr>
        <w:t>17</w:t>
      </w:r>
      <w:r>
        <w:rPr>
          <w:bCs/>
        </w:rPr>
        <w:fldChar w:fldCharType="end"/>
      </w:r>
      <w:r w:rsidRPr="005539B5">
        <w:rPr>
          <w:bCs/>
        </w:rPr>
        <w:t xml:space="preserve"> </w:t>
      </w:r>
      <w:r w:rsidRPr="007D73F9">
        <w:rPr>
          <w:bCs/>
        </w:rPr>
        <w:t>раздела </w:t>
      </w:r>
      <w:hyperlink w:anchor="_РАЗДЕЛ_II._ИНФОРМАЦИОННАЯ_1" w:history="1">
        <w:r w:rsidRPr="00C95F5F">
          <w:rPr>
            <w:rStyle w:val="a4"/>
            <w:lang w:val="en-US"/>
          </w:rPr>
          <w:t>II</w:t>
        </w:r>
        <w:r w:rsidRPr="00C95F5F">
          <w:rPr>
            <w:rStyle w:val="a4"/>
          </w:rPr>
          <w:t xml:space="preserve"> «ИНФОРМАЦИОННАЯ КАРТА»</w:t>
        </w:r>
      </w:hyperlink>
      <w:r w:rsidRPr="007D73F9">
        <w:rPr>
          <w:bCs/>
        </w:rPr>
        <w:t xml:space="preserve"> </w:t>
      </w:r>
      <w:r>
        <w:rPr>
          <w:bCs/>
        </w:rPr>
        <w:t xml:space="preserve">извещения </w:t>
      </w:r>
      <w:r w:rsidRPr="00C95F5F">
        <w:rPr>
          <w:color w:val="000000"/>
        </w:rPr>
        <w:t xml:space="preserve">(далее – демпинговая цена), то Заказчик применяет антидемпинговые меры, предусмотренные </w:t>
      </w:r>
      <w:r w:rsidRPr="005539B5">
        <w:rPr>
          <w:bCs/>
        </w:rPr>
        <w:t xml:space="preserve">п. </w:t>
      </w:r>
      <w:r>
        <w:rPr>
          <w:bCs/>
        </w:rPr>
        <w:fldChar w:fldCharType="begin"/>
      </w:r>
      <w:r>
        <w:rPr>
          <w:bCs/>
        </w:rPr>
        <w:instrText xml:space="preserve"> REF _Ref74250004 \r \h </w:instrText>
      </w:r>
      <w:r>
        <w:rPr>
          <w:bCs/>
        </w:rPr>
      </w:r>
      <w:r>
        <w:rPr>
          <w:bCs/>
        </w:rPr>
        <w:fldChar w:fldCharType="separate"/>
      </w:r>
      <w:r w:rsidR="00506441">
        <w:rPr>
          <w:bCs/>
        </w:rPr>
        <w:t>17</w:t>
      </w:r>
      <w:r>
        <w:rPr>
          <w:bCs/>
        </w:rPr>
        <w:fldChar w:fldCharType="end"/>
      </w:r>
      <w:r>
        <w:rPr>
          <w:bCs/>
        </w:rPr>
        <w:t xml:space="preserve"> </w:t>
      </w:r>
      <w:r w:rsidRPr="00A046BD">
        <w:rPr>
          <w:bCs/>
        </w:rPr>
        <w:t>раздела </w:t>
      </w:r>
      <w:hyperlink w:anchor="_РАЗДЕЛ_II._ИНФОРМАЦИОННАЯ_1" w:history="1">
        <w:r w:rsidRPr="00DE47C1">
          <w:rPr>
            <w:rStyle w:val="a4"/>
            <w:lang w:val="en-US"/>
          </w:rPr>
          <w:t>II</w:t>
        </w:r>
        <w:r w:rsidRPr="00DE47C1">
          <w:rPr>
            <w:rStyle w:val="a4"/>
          </w:rPr>
          <w:t xml:space="preserve"> «ИНФОРМАЦИОННАЯ КАРТА»</w:t>
        </w:r>
      </w:hyperlink>
      <w:r w:rsidRPr="00D65A01">
        <w:rPr>
          <w:bCs/>
        </w:rPr>
        <w:t xml:space="preserve"> </w:t>
      </w:r>
      <w:r>
        <w:rPr>
          <w:bCs/>
        </w:rPr>
        <w:t>извещения.</w:t>
      </w:r>
      <w:bookmarkEnd w:id="161"/>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3" w:name="_Toc73020454"/>
      <w:bookmarkStart w:id="164" w:name="_Toc74247519"/>
      <w:bookmarkStart w:id="165" w:name="_Toc73020455"/>
      <w:bookmarkStart w:id="166" w:name="_Toc74247520"/>
      <w:bookmarkStart w:id="167" w:name="_Toc74247521"/>
      <w:bookmarkStart w:id="168" w:name="_Toc74247523"/>
      <w:bookmarkStart w:id="169" w:name="_Toc54336123"/>
      <w:bookmarkStart w:id="170" w:name="_Ref57125715"/>
      <w:bookmarkStart w:id="171" w:name="_Toc95831171"/>
      <w:bookmarkEnd w:id="162"/>
      <w:bookmarkEnd w:id="163"/>
      <w:bookmarkEnd w:id="164"/>
      <w:bookmarkEnd w:id="165"/>
      <w:bookmarkEnd w:id="166"/>
      <w:bookmarkEnd w:id="167"/>
      <w:bookmarkEnd w:id="168"/>
      <w:r>
        <w:rPr>
          <w:b/>
        </w:rPr>
        <w:t>Обеспечение исполнения договора</w:t>
      </w:r>
      <w:bookmarkEnd w:id="169"/>
      <w:bookmarkEnd w:id="170"/>
      <w:bookmarkEnd w:id="171"/>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72"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506441">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72"/>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73" w:name="_Ref55322706"/>
      <w:r>
        <w:rPr>
          <w:spacing w:val="-6"/>
        </w:rPr>
        <w:lastRenderedPageBreak/>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73"/>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506441">
        <w:t>8.4.2</w:t>
      </w:r>
      <w:r>
        <w:fldChar w:fldCharType="end"/>
      </w:r>
      <w:r>
        <w:t xml:space="preserve"> – п. </w:t>
      </w:r>
      <w:r>
        <w:fldChar w:fldCharType="begin"/>
      </w:r>
      <w:r>
        <w:instrText xml:space="preserve"> REF _Ref55322706 \r \h </w:instrText>
      </w:r>
      <w:r>
        <w:fldChar w:fldCharType="separate"/>
      </w:r>
      <w:r w:rsidR="00506441">
        <w:t>8.4.3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w:t>
      </w:r>
      <w:r>
        <w:lastRenderedPageBreak/>
        <w:t xml:space="preserve">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74" w:name="_Toc54336120"/>
      <w:bookmarkStart w:id="175" w:name="_Ref55322343"/>
      <w:bookmarkStart w:id="176" w:name="_Toc95831172"/>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74"/>
      <w:bookmarkEnd w:id="175"/>
      <w:bookmarkEnd w:id="17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7" w:name="_Ref57125444"/>
      <w:r w:rsidRPr="00475B1F">
        <w:rPr>
          <w:spacing w:val="-6"/>
        </w:rPr>
        <w:t>Под уклонением от заключения договора понимаются действия лица, с которым заключается договор:</w:t>
      </w:r>
      <w:bookmarkEnd w:id="17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8" w:name="_Ref55322259"/>
      <w:r w:rsidRPr="00475B1F">
        <w:rPr>
          <w:spacing w:val="-6"/>
        </w:rPr>
        <w:t>При уклонении лица, с которым заключается договор, от подписания такого договора, Заказчик:</w:t>
      </w:r>
      <w:bookmarkEnd w:id="17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9" w:name="_РАЗДЕЛ_II._ИНФОРМАЦИОННАЯ_1"/>
      <w:bookmarkStart w:id="180" w:name="_Toc54336124"/>
      <w:bookmarkStart w:id="181" w:name="_Toc95831173"/>
      <w:bookmarkEnd w:id="125"/>
      <w:bookmarkEnd w:id="126"/>
      <w:bookmarkEnd w:id="17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80"/>
      <w:bookmarkEnd w:id="181"/>
    </w:p>
    <w:tbl>
      <w:tblPr>
        <w:tblW w:w="11057" w:type="dxa"/>
        <w:tblInd w:w="-572" w:type="dxa"/>
        <w:tblLook w:val="0000" w:firstRow="0" w:lastRow="0" w:firstColumn="0" w:lastColumn="0" w:noHBand="0" w:noVBand="0"/>
      </w:tblPr>
      <w:tblGrid>
        <w:gridCol w:w="531"/>
        <w:gridCol w:w="2243"/>
        <w:gridCol w:w="8283"/>
      </w:tblGrid>
      <w:tr w:rsidR="0079498F" w:rsidRPr="00C23DB2" w:rsidTr="00EE36A9">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82" w:name="_2.1._Общие_сведения"/>
            <w:bookmarkEnd w:id="18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24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828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463AD5"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83" w:name="_Ref368314103"/>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84" w:name="_Ref55316328"/>
            <w:bookmarkEnd w:id="18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84"/>
            <w:r w:rsidRPr="00C23DB2">
              <w:rPr>
                <w:b/>
                <w:bCs/>
                <w:sz w:val="22"/>
                <w:szCs w:val="22"/>
              </w:rPr>
              <w:t xml:space="preserve">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0E4A4D" w:rsidP="00EE36A9">
            <w:pPr>
              <w:autoSpaceDE w:val="0"/>
              <w:autoSpaceDN w:val="0"/>
              <w:adjustRightInd w:val="0"/>
              <w:rPr>
                <w:rFonts w:eastAsia="Calibri"/>
                <w:bCs/>
                <w:color w:val="000000"/>
                <w:lang w:eastAsia="en-US"/>
              </w:rPr>
            </w:pPr>
            <w:r>
              <w:rPr>
                <w:rFonts w:eastAsia="Calibri"/>
                <w:bCs/>
                <w:color w:val="000000"/>
                <w:lang w:eastAsia="en-US"/>
              </w:rPr>
              <w:t>Бердышева Анна Владимировна</w:t>
            </w:r>
          </w:p>
          <w:p w:rsidR="0079498F" w:rsidRPr="00433CAA"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 xml:space="preserve">тел. </w:t>
            </w:r>
            <w:r w:rsidR="000E4A4D">
              <w:rPr>
                <w:rFonts w:eastAsia="Calibri"/>
                <w:bCs/>
                <w:color w:val="000000"/>
                <w:lang w:eastAsia="en-US"/>
              </w:rPr>
              <w:t>(49234)44838</w:t>
            </w:r>
          </w:p>
          <w:p w:rsidR="0079498F" w:rsidRPr="00586C82" w:rsidRDefault="0079498F" w:rsidP="000E4A4D">
            <w:pPr>
              <w:autoSpaceDE w:val="0"/>
              <w:autoSpaceDN w:val="0"/>
              <w:adjustRightInd w:val="0"/>
              <w:rPr>
                <w:sz w:val="22"/>
                <w:szCs w:val="22"/>
              </w:rPr>
            </w:pPr>
            <w:r w:rsidRPr="00433CAA">
              <w:rPr>
                <w:bCs/>
                <w:lang w:val="en-US"/>
              </w:rPr>
              <w:t>e</w:t>
            </w:r>
            <w:r w:rsidRPr="00586C82">
              <w:rPr>
                <w:bCs/>
              </w:rPr>
              <w:t>-</w:t>
            </w:r>
            <w:r w:rsidRPr="00433CAA">
              <w:rPr>
                <w:bCs/>
                <w:lang w:val="en-US"/>
              </w:rPr>
              <w:t>mail</w:t>
            </w:r>
            <w:r w:rsidRPr="00586C82">
              <w:rPr>
                <w:bCs/>
              </w:rPr>
              <w:t xml:space="preserve">: </w:t>
            </w:r>
            <w:r w:rsidR="000E4A4D">
              <w:rPr>
                <w:color w:val="0000FF"/>
                <w:u w:val="single"/>
                <w:lang w:val="en-US"/>
              </w:rPr>
              <w:t>mail</w:t>
            </w:r>
            <w:r w:rsidR="000E4A4D" w:rsidRPr="00586C82">
              <w:rPr>
                <w:color w:val="0000FF"/>
                <w:u w:val="single"/>
              </w:rPr>
              <w:t xml:space="preserve">@ </w:t>
            </w:r>
            <w:proofErr w:type="spellStart"/>
            <w:r w:rsidR="000E4A4D">
              <w:rPr>
                <w:color w:val="0000FF"/>
                <w:u w:val="single"/>
                <w:lang w:val="en-US"/>
              </w:rPr>
              <w:t>muromges</w:t>
            </w:r>
            <w:proofErr w:type="spellEnd"/>
            <w:r w:rsidR="000E4A4D" w:rsidRPr="00586C82">
              <w:rPr>
                <w:color w:val="0000FF"/>
                <w:u w:val="single"/>
              </w:rPr>
              <w:t>.</w:t>
            </w:r>
            <w:proofErr w:type="spellStart"/>
            <w:r w:rsidR="000E4A4D">
              <w:rPr>
                <w:color w:val="0000FF"/>
                <w:u w:val="single"/>
                <w:lang w:val="en-US"/>
              </w:rPr>
              <w:t>ru</w:t>
            </w:r>
            <w:proofErr w:type="spellEnd"/>
          </w:p>
        </w:tc>
      </w:tr>
      <w:tr w:rsidR="0079498F" w:rsidRPr="00C23DB2" w:rsidTr="00EE36A9">
        <w:trPr>
          <w:trHeight w:val="852"/>
        </w:trPr>
        <w:tc>
          <w:tcPr>
            <w:tcW w:w="531" w:type="dxa"/>
            <w:tcBorders>
              <w:top w:val="single" w:sz="4" w:space="0" w:color="auto"/>
              <w:left w:val="single" w:sz="4" w:space="0" w:color="auto"/>
              <w:right w:val="single" w:sz="4" w:space="0" w:color="auto"/>
            </w:tcBorders>
          </w:tcPr>
          <w:p w:rsidR="0079498F" w:rsidRPr="00586C82" w:rsidRDefault="0079498F" w:rsidP="00EE36A9">
            <w:pPr>
              <w:pStyle w:val="a7"/>
              <w:numPr>
                <w:ilvl w:val="0"/>
                <w:numId w:val="1"/>
              </w:numPr>
              <w:tabs>
                <w:tab w:val="clear" w:pos="4677"/>
                <w:tab w:val="clear" w:pos="9355"/>
                <w:tab w:val="left" w:pos="0"/>
              </w:tabs>
              <w:ind w:left="0" w:firstLine="0"/>
              <w:rPr>
                <w:b/>
                <w:sz w:val="22"/>
                <w:szCs w:val="22"/>
              </w:rPr>
            </w:pPr>
            <w:bookmarkStart w:id="185" w:name="_Ref378108959"/>
          </w:p>
        </w:tc>
        <w:bookmarkEnd w:id="185"/>
        <w:tc>
          <w:tcPr>
            <w:tcW w:w="2243"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8283"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6" w:name="_Ref55316542"/>
          </w:p>
        </w:tc>
        <w:bookmarkEnd w:id="18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6833"/>
          </w:p>
        </w:tc>
        <w:bookmarkEnd w:id="187"/>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6657"/>
          </w:p>
        </w:tc>
        <w:bookmarkEnd w:id="188"/>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Pr="00F0157B" w:rsidRDefault="000E4A4D" w:rsidP="00EE36A9">
            <w:pPr>
              <w:jc w:val="both"/>
              <w:rPr>
                <w:sz w:val="22"/>
                <w:szCs w:val="22"/>
              </w:rPr>
            </w:pPr>
            <w:r>
              <w:rPr>
                <w:rFonts w:eastAsia="Calibri"/>
                <w:iCs/>
                <w:color w:val="000000"/>
                <w:sz w:val="22"/>
                <w:szCs w:val="22"/>
                <w:lang w:eastAsia="en-US"/>
              </w:rPr>
              <w:t>Поставка железобетонных изделий</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9" w:name="_Ref55316445"/>
          </w:p>
        </w:tc>
        <w:bookmarkEnd w:id="189"/>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 xml:space="preserve">Сведения о НМЦ договора, либо формула цены и </w:t>
            </w:r>
            <w:r w:rsidRPr="00C23DB2">
              <w:rPr>
                <w:rFonts w:eastAsia="Calibri"/>
                <w:b/>
                <w:bCs/>
                <w:sz w:val="22"/>
                <w:szCs w:val="22"/>
              </w:rPr>
              <w:lastRenderedPageBreak/>
              <w:t>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Default="0079498F" w:rsidP="00EE36A9">
            <w:pPr>
              <w:pStyle w:val="Default"/>
              <w:jc w:val="both"/>
              <w:rPr>
                <w:sz w:val="22"/>
                <w:szCs w:val="22"/>
              </w:rPr>
            </w:pPr>
            <w:r w:rsidRPr="00C23DB2">
              <w:rPr>
                <w:b/>
                <w:sz w:val="22"/>
                <w:szCs w:val="22"/>
              </w:rPr>
              <w:lastRenderedPageBreak/>
              <w:t>Начальная (максимальная) цена договора</w:t>
            </w:r>
            <w:r w:rsidRPr="001C4419">
              <w:rPr>
                <w:b/>
                <w:sz w:val="22"/>
                <w:szCs w:val="22"/>
              </w:rPr>
              <w:t xml:space="preserve">: </w:t>
            </w:r>
            <w:r w:rsidR="00EB5BDE" w:rsidRPr="001C4419">
              <w:rPr>
                <w:b/>
                <w:sz w:val="22"/>
                <w:szCs w:val="22"/>
              </w:rPr>
              <w:t>1 358 266,80 (один миллион триста пятьдесят восемь тысяч двести шестьдесят шесть</w:t>
            </w:r>
            <w:r w:rsidR="001C4419" w:rsidRPr="001C4419">
              <w:rPr>
                <w:b/>
                <w:sz w:val="22"/>
                <w:szCs w:val="22"/>
              </w:rPr>
              <w:t>) рублей 8</w:t>
            </w:r>
            <w:r w:rsidRPr="001C4419">
              <w:rPr>
                <w:b/>
                <w:sz w:val="22"/>
                <w:szCs w:val="22"/>
              </w:rPr>
              <w:t>0 копеек, с учетом НДС.</w:t>
            </w:r>
            <w:r w:rsidRPr="00C23DB2">
              <w:rPr>
                <w:sz w:val="22"/>
                <w:szCs w:val="22"/>
              </w:rPr>
              <w:t xml:space="preserve"> </w:t>
            </w:r>
          </w:p>
          <w:p w:rsidR="006D36DF" w:rsidRPr="00963046" w:rsidRDefault="006D36DF" w:rsidP="00EE36A9">
            <w:pPr>
              <w:pStyle w:val="Default"/>
              <w:jc w:val="both"/>
              <w:rPr>
                <w:sz w:val="22"/>
                <w:szCs w:val="22"/>
              </w:rPr>
            </w:pPr>
            <w:r w:rsidRPr="006D36DF">
              <w:rPr>
                <w:sz w:val="22"/>
                <w:szCs w:val="22"/>
              </w:rPr>
              <w:lastRenderedPageBreak/>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bookmarkStart w:id="190" w:name="_GoBack"/>
            <w:bookmarkEnd w:id="190"/>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 xml:space="preserve">Обоснование НМЦ договора и цены единицы продукции 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1" w:name="_Ref55319739"/>
          </w:p>
        </w:tc>
        <w:bookmarkEnd w:id="191"/>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2" w:name="_Ref55321385"/>
          </w:p>
        </w:tc>
        <w:bookmarkEnd w:id="192"/>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3" w:name="_Ref55317941"/>
          </w:p>
        </w:tc>
        <w:bookmarkEnd w:id="19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EE36A9">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4" w:name="_Ref55317066"/>
          </w:p>
        </w:tc>
        <w:bookmarkEnd w:id="19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20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tabs>
                      <w:tab w:val="left" w:pos="360"/>
                    </w:tabs>
                    <w:jc w:val="both"/>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C23DB2">
                    <w:rPr>
                      <w:color w:val="000000"/>
                      <w:sz w:val="22"/>
                      <w:szCs w:val="22"/>
                    </w:rPr>
                    <w:lastRenderedPageBreak/>
                    <w:t>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lastRenderedPageBreak/>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lastRenderedPageBreak/>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w:t>
                  </w:r>
                  <w:r w:rsidRPr="00C23DB2">
                    <w:rPr>
                      <w:color w:val="000000"/>
                      <w:sz w:val="22"/>
                      <w:szCs w:val="22"/>
                    </w:rPr>
                    <w:lastRenderedPageBreak/>
                    <w:t>административных правонарушениях</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lastRenderedPageBreak/>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lastRenderedPageBreak/>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autoSpaceDE w:val="0"/>
                    <w:autoSpaceDN w:val="0"/>
                    <w:adjustRightInd w:val="0"/>
                    <w:jc w:val="both"/>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11. Соответствие участника закупки критериям отнесения к Субъектам МСП, установленным ст. 4 Федерального закона от 24.07.2007 № 209-ФЗ                        </w:t>
                  </w:r>
                  <w:proofErr w:type="gramStart"/>
                  <w:r w:rsidRPr="00C23DB2">
                    <w:rPr>
                      <w:color w:val="000000"/>
                      <w:sz w:val="22"/>
                      <w:szCs w:val="22"/>
                    </w:rPr>
                    <w:t xml:space="preserve">   «</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5" w:name="_Ref55317127"/>
          </w:p>
        </w:tc>
        <w:bookmarkEnd w:id="195"/>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lastRenderedPageBreak/>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506441">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6" w:name="_Ref368304315"/>
          </w:p>
        </w:tc>
        <w:bookmarkEnd w:id="19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t xml:space="preserve">Заявки подаются посредством ЭТП по адресу: </w:t>
            </w:r>
            <w:hyperlink r:id="rId21"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6D36DF" w:rsidP="00716DB6">
            <w:pPr>
              <w:rPr>
                <w:sz w:val="22"/>
                <w:szCs w:val="22"/>
              </w:rPr>
            </w:pPr>
            <w:sdt>
              <w:sdtPr>
                <w:rPr>
                  <w:sz w:val="22"/>
                  <w:szCs w:val="22"/>
                  <w:highlight w:val="yellow"/>
                </w:rPr>
                <w:id w:val="1168061555"/>
                <w:placeholder>
                  <w:docPart w:val="7863F8D9C7534622A676AE4CD6CDAA5D"/>
                </w:placeholder>
                <w:date w:fullDate="2022-03-01T00:00:00Z">
                  <w:dateFormat w:val="«dd» MMMM yyyy 'года'"/>
                  <w:lid w:val="ru-RU"/>
                  <w:storeMappedDataAs w:val="dateTime"/>
                  <w:calendar w:val="gregorian"/>
                </w:date>
              </w:sdtPr>
              <w:sdtEndPr/>
              <w:sdtContent>
                <w:r w:rsidR="003B34E1">
                  <w:rPr>
                    <w:sz w:val="22"/>
                    <w:szCs w:val="22"/>
                    <w:highlight w:val="yellow"/>
                  </w:rPr>
                  <w:t>«01» марта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6D36DF" w:rsidP="00EE36A9">
            <w:pPr>
              <w:rPr>
                <w:sz w:val="22"/>
                <w:szCs w:val="22"/>
              </w:rPr>
            </w:pPr>
            <w:sdt>
              <w:sdtPr>
                <w:rPr>
                  <w:sz w:val="22"/>
                  <w:szCs w:val="22"/>
                  <w:highlight w:val="yellow"/>
                </w:rPr>
                <w:id w:val="1703359912"/>
                <w:placeholder>
                  <w:docPart w:val="7863F8D9C7534622A676AE4CD6CDAA5D"/>
                </w:placeholder>
                <w:date w:fullDate="2022-03-01T00:00:00Z">
                  <w:dateFormat w:val="«dd» MMMM yyyy 'года'"/>
                  <w:lid w:val="ru-RU"/>
                  <w:storeMappedDataAs w:val="dateTime"/>
                  <w:calendar w:val="gregorian"/>
                </w:date>
              </w:sdtPr>
              <w:sdtEndPr/>
              <w:sdtContent>
                <w:r w:rsidR="003B34E1">
                  <w:rPr>
                    <w:sz w:val="22"/>
                    <w:szCs w:val="22"/>
                    <w:highlight w:val="yellow"/>
                  </w:rPr>
                  <w:t>«01» марта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7" w:name="_Ref378107245"/>
          </w:p>
        </w:tc>
        <w:bookmarkEnd w:id="197"/>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8283"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8617F0">
              <w:rPr>
                <w:b/>
                <w:sz w:val="22"/>
                <w:szCs w:val="22"/>
                <w:highlight w:val="yellow"/>
              </w:rPr>
              <w:t>01» марта</w:t>
            </w:r>
            <w:r w:rsidR="007A4439" w:rsidRPr="006B3D13">
              <w:rPr>
                <w:b/>
                <w:sz w:val="22"/>
                <w:szCs w:val="22"/>
                <w:highlight w:val="yellow"/>
              </w:rPr>
              <w:t xml:space="preserve">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8" w:name="_Ref55317440"/>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9" w:name="форма9"/>
            <w:bookmarkEnd w:id="19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9"/>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2-21T00:00:00Z">
                  <w:dateFormat w:val="«dd» MMMM yyyy 'года'"/>
                  <w:lid w:val="ru-RU"/>
                  <w:storeMappedDataAs w:val="dateTime"/>
                  <w:calendar w:val="gregorian"/>
                </w:date>
              </w:sdtPr>
              <w:sdtEndPr/>
              <w:sdtContent>
                <w:r w:rsidR="00492DAE">
                  <w:rPr>
                    <w:b/>
                    <w:sz w:val="22"/>
                    <w:szCs w:val="22"/>
                    <w:highlight w:val="yellow"/>
                  </w:rPr>
                  <w:t>«21» февраля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2-25T00:00:00Z">
                  <w:dateFormat w:val="«dd» MMMM yyyy 'года'"/>
                  <w:lid w:val="ru-RU"/>
                  <w:storeMappedDataAs w:val="dateTime"/>
                  <w:calendar w:val="gregorian"/>
                </w:date>
              </w:sdtPr>
              <w:sdtEndPr/>
              <w:sdtContent>
                <w:r w:rsidR="008617F0">
                  <w:rPr>
                    <w:b/>
                    <w:sz w:val="22"/>
                    <w:szCs w:val="22"/>
                    <w:highlight w:val="yellow"/>
                  </w:rPr>
                  <w:t>«25» февраля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200" w:name="_Ref74250004"/>
          </w:p>
        </w:tc>
        <w:bookmarkEnd w:id="20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79498F" w:rsidP="00EE36A9">
            <w:pPr>
              <w:rPr>
                <w:b/>
                <w:sz w:val="22"/>
                <w:szCs w:val="22"/>
              </w:rPr>
            </w:pPr>
            <w:r w:rsidRPr="00C23DB2">
              <w:rPr>
                <w:b/>
                <w:bCs/>
                <w:sz w:val="22"/>
                <w:szCs w:val="22"/>
              </w:rPr>
              <w:t>Антидемпинговые меры</w:t>
            </w:r>
          </w:p>
        </w:tc>
        <w:tc>
          <w:tcPr>
            <w:tcW w:w="8283" w:type="dxa"/>
            <w:tcBorders>
              <w:top w:val="single" w:sz="4" w:space="0" w:color="auto"/>
              <w:left w:val="single" w:sz="4" w:space="0" w:color="auto"/>
              <w:bottom w:val="single" w:sz="4" w:space="0" w:color="auto"/>
              <w:right w:val="single" w:sz="4" w:space="0" w:color="auto"/>
            </w:tcBorders>
          </w:tcPr>
          <w:p w:rsidR="0079498F" w:rsidRPr="00FD11F4" w:rsidRDefault="0079498F" w:rsidP="00EE36A9">
            <w:pPr>
              <w:overflowPunct w:val="0"/>
              <w:autoSpaceDE w:val="0"/>
              <w:autoSpaceDN w:val="0"/>
              <w:adjustRightInd w:val="0"/>
              <w:jc w:val="both"/>
              <w:rPr>
                <w:bCs/>
                <w:sz w:val="22"/>
                <w:szCs w:val="22"/>
              </w:rPr>
            </w:pPr>
            <w:r w:rsidRPr="00FD11F4">
              <w:rPr>
                <w:bCs/>
                <w:sz w:val="22"/>
                <w:szCs w:val="22"/>
              </w:rPr>
              <w:t>В случае если цена договора/цена за единицу продукции, предложенная участником в заявке, ниже НМЦ договора/</w:t>
            </w:r>
            <w:proofErr w:type="spellStart"/>
            <w:r w:rsidRPr="00FD11F4">
              <w:rPr>
                <w:bCs/>
                <w:sz w:val="22"/>
                <w:szCs w:val="22"/>
              </w:rPr>
              <w:t>НМЦед</w:t>
            </w:r>
            <w:proofErr w:type="spellEnd"/>
            <w:r w:rsidRPr="00FD11F4">
              <w:rPr>
                <w:bCs/>
                <w:sz w:val="22"/>
                <w:szCs w:val="22"/>
              </w:rPr>
              <w:t>. более чем на 25 %, то участник должен:</w:t>
            </w:r>
          </w:p>
          <w:p w:rsidR="00FD11F4" w:rsidRPr="00FD11F4" w:rsidRDefault="0079498F" w:rsidP="00EE36A9">
            <w:pPr>
              <w:suppressAutoHyphens/>
              <w:jc w:val="both"/>
              <w:rPr>
                <w:bCs/>
                <w:sz w:val="22"/>
                <w:szCs w:val="22"/>
              </w:rPr>
            </w:pPr>
            <w:r w:rsidRPr="00FD11F4">
              <w:rPr>
                <w:bCs/>
                <w:sz w:val="22"/>
                <w:szCs w:val="22"/>
              </w:rPr>
              <w:t xml:space="preserve">предоставить по запросу Заказчика обоснование демпинговой цены, которое может включать в себя гарантийное письмо от производителя с указанием цены и количества предполагаемого к поставке товара, иные документы и расчёты, подтверждающие возможность участника закупки осуществить поставку товара, выполнить работы, оказать услуги по предлагаемой цене. </w:t>
            </w:r>
          </w:p>
          <w:p w:rsidR="00FD11F4" w:rsidRPr="00FD11F4" w:rsidRDefault="0079498F" w:rsidP="00EE36A9">
            <w:pPr>
              <w:suppressAutoHyphens/>
              <w:jc w:val="both"/>
              <w:rPr>
                <w:bCs/>
                <w:sz w:val="22"/>
                <w:szCs w:val="22"/>
              </w:rPr>
            </w:pPr>
            <w:r w:rsidRPr="00FD11F4">
              <w:rPr>
                <w:bCs/>
                <w:sz w:val="22"/>
                <w:szCs w:val="22"/>
              </w:rPr>
              <w:t>Запрос направляется Заказчиком по</w:t>
            </w:r>
            <w:r w:rsidR="00FD11F4" w:rsidRPr="00FD11F4">
              <w:rPr>
                <w:bCs/>
                <w:sz w:val="22"/>
                <w:szCs w:val="22"/>
              </w:rPr>
              <w:t xml:space="preserve">средством ЭТП. </w:t>
            </w:r>
            <w:r w:rsidR="00FD11F4" w:rsidRPr="00FD11F4">
              <w:rPr>
                <w:bCs/>
              </w:rPr>
              <w:t>Решение Заказчика о направлении запросов отражается в протоколе заседания Закупочной комиссии.</w:t>
            </w:r>
          </w:p>
          <w:p w:rsidR="00FD11F4" w:rsidRPr="00FD11F4" w:rsidRDefault="0079498F" w:rsidP="00EE36A9">
            <w:pPr>
              <w:suppressAutoHyphens/>
              <w:jc w:val="both"/>
              <w:rPr>
                <w:bCs/>
                <w:sz w:val="22"/>
                <w:szCs w:val="22"/>
              </w:rPr>
            </w:pPr>
            <w:r w:rsidRPr="00FD11F4">
              <w:rPr>
                <w:bCs/>
                <w:sz w:val="22"/>
                <w:szCs w:val="22"/>
              </w:rPr>
              <w:t xml:space="preserve">В случае, если при выполнении работ (оказании услуг) в соответствии с законодательством РФ подрядчику необходимо иметь свидетельство о допуске, выданное саморегулируемой организацией, участник (если применимо) представляет заключение саморегулируемой организации, подтверждающее возможность выполнения работ (оказания услуг), как указано в настоящем пункте выше, по предложенной в заявке цене. </w:t>
            </w:r>
          </w:p>
          <w:p w:rsidR="00FD11F4" w:rsidRPr="00FD11F4" w:rsidRDefault="0079498F" w:rsidP="00EE36A9">
            <w:pPr>
              <w:suppressAutoHyphens/>
              <w:jc w:val="both"/>
              <w:rPr>
                <w:bCs/>
                <w:sz w:val="22"/>
                <w:szCs w:val="22"/>
              </w:rPr>
            </w:pPr>
            <w:r w:rsidRPr="00FD11F4">
              <w:rPr>
                <w:bCs/>
                <w:sz w:val="22"/>
                <w:szCs w:val="22"/>
              </w:rPr>
              <w:t xml:space="preserve">В случае невыполнения участником требований настоящего подпункта или признания закупочной комиссией предложенной цены договора необоснованной, заявка на участие в закупке такого участника отклоняется. </w:t>
            </w:r>
          </w:p>
          <w:p w:rsidR="00FD11F4" w:rsidRPr="00FD11F4" w:rsidRDefault="0079498F" w:rsidP="00FD11F4">
            <w:pPr>
              <w:suppressAutoHyphens/>
              <w:jc w:val="both"/>
              <w:rPr>
                <w:bCs/>
                <w:sz w:val="22"/>
                <w:szCs w:val="22"/>
              </w:rPr>
            </w:pPr>
            <w:r w:rsidRPr="00FD11F4">
              <w:rPr>
                <w:bCs/>
                <w:sz w:val="22"/>
                <w:szCs w:val="22"/>
              </w:rPr>
              <w:t xml:space="preserve">В случае если Заказчиком установлено требование о предоставлении обоснования предлагаемой цены договора (единицы продукции) до заключения договора, и </w:t>
            </w:r>
            <w:r w:rsidRPr="00FD11F4">
              <w:rPr>
                <w:bCs/>
                <w:sz w:val="22"/>
                <w:szCs w:val="22"/>
              </w:rPr>
              <w:lastRenderedPageBreak/>
              <w:t>участник не предоставил такое обоснование в установленные для заключения договора сроки, то он признается уклонившимся от заключения договора.</w:t>
            </w:r>
          </w:p>
        </w:tc>
      </w:tr>
    </w:tbl>
    <w:p w:rsidR="0079498F" w:rsidRPr="005A1C1B" w:rsidRDefault="0079498F" w:rsidP="0079498F">
      <w:pPr>
        <w:pStyle w:val="1"/>
        <w:keepLines w:val="0"/>
        <w:tabs>
          <w:tab w:val="left" w:pos="6424"/>
        </w:tabs>
        <w:spacing w:before="240" w:after="120"/>
        <w:jc w:val="both"/>
        <w:rPr>
          <w:b w:val="0"/>
          <w:sz w:val="2"/>
          <w:szCs w:val="2"/>
        </w:rPr>
      </w:pPr>
      <w:r w:rsidRPr="00733E33">
        <w:lastRenderedPageBreak/>
        <w:br w:type="page"/>
      </w:r>
      <w:bookmarkStart w:id="201" w:name="_2.3._Требования_к"/>
      <w:bookmarkStart w:id="202" w:name="_2.2._Требования_к"/>
      <w:bookmarkStart w:id="203" w:name="_2.4._Критерии_и"/>
      <w:bookmarkStart w:id="204" w:name="_2.3._Условия_заключения"/>
      <w:bookmarkStart w:id="205" w:name="_РАЗДЕЛ_III._ФОРМЫ"/>
      <w:bookmarkStart w:id="206" w:name="_Toc23149538"/>
      <w:bookmarkStart w:id="207" w:name="_Toc54336125"/>
      <w:bookmarkStart w:id="208" w:name="_Toc95831174"/>
      <w:bookmarkStart w:id="209" w:name="форма1"/>
      <w:bookmarkStart w:id="210" w:name="_Toc98251753"/>
      <w:bookmarkEnd w:id="201"/>
      <w:bookmarkEnd w:id="202"/>
      <w:bookmarkEnd w:id="203"/>
      <w:bookmarkEnd w:id="204"/>
      <w:bookmarkEnd w:id="205"/>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206"/>
      <w:bookmarkEnd w:id="207"/>
      <w:bookmarkEnd w:id="208"/>
      <w:r w:rsidRPr="005A1C1B">
        <w:rPr>
          <w:rFonts w:eastAsia="MS Mincho"/>
          <w:b w:val="0"/>
          <w:kern w:val="32"/>
          <w:lang w:val="x-none" w:eastAsia="x-none"/>
        </w:rPr>
        <w:t xml:space="preserve"> </w:t>
      </w:r>
      <w:bookmarkEnd w:id="209"/>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eastAsia="x-none"/>
        </w:rPr>
      </w:pPr>
      <w:bookmarkStart w:id="211" w:name="_Форма_1_ЗАЯВКА"/>
      <w:bookmarkStart w:id="212" w:name="_Форма_1_ТЕХНИЧЕСКОЕ"/>
      <w:bookmarkStart w:id="213" w:name="_Toc23149539"/>
      <w:bookmarkStart w:id="214" w:name="_Toc54336126"/>
      <w:bookmarkStart w:id="215" w:name="_Toc95831175"/>
      <w:bookmarkEnd w:id="211"/>
      <w:bookmarkEnd w:id="212"/>
      <w:r w:rsidRPr="00733E33">
        <w:rPr>
          <w:rFonts w:ascii="Times New Roman" w:eastAsia="MS Mincho" w:hAnsi="Times New Roman"/>
          <w:color w:val="548DD4"/>
          <w:kern w:val="32"/>
          <w:szCs w:val="24"/>
          <w:lang w:val="x-none" w:eastAsia="x-none"/>
        </w:rPr>
        <w:t xml:space="preserve">Форма 1 </w:t>
      </w:r>
      <w:bookmarkEnd w:id="213"/>
      <w:bookmarkEnd w:id="214"/>
      <w:r>
        <w:rPr>
          <w:rFonts w:ascii="Times New Roman" w:eastAsia="MS Mincho" w:hAnsi="Times New Roman"/>
          <w:color w:val="548DD4"/>
          <w:kern w:val="32"/>
          <w:szCs w:val="24"/>
          <w:lang w:eastAsia="x-none"/>
        </w:rPr>
        <w:t>ТЕХНИЧЕСКОЕ ПРЕДЛОЖЕНИЕ</w:t>
      </w:r>
      <w:bookmarkEnd w:id="21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t>п</w:t>
      </w:r>
      <w:r w:rsidR="00375C11">
        <w:t>оставку железобетонных изделий</w:t>
      </w:r>
      <w:r w:rsidRPr="00654E21">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1286"/>
        <w:gridCol w:w="1134"/>
        <w:gridCol w:w="2546"/>
      </w:tblGrid>
      <w:tr w:rsidR="0079498F" w:rsidRPr="003671A3" w:rsidTr="006F2D4B">
        <w:trPr>
          <w:trHeight w:val="1088"/>
        </w:trPr>
        <w:tc>
          <w:tcPr>
            <w:tcW w:w="5122" w:type="dxa"/>
            <w:shd w:val="clear" w:color="auto" w:fill="auto"/>
          </w:tcPr>
          <w:p w:rsidR="0079498F" w:rsidRPr="003671A3" w:rsidRDefault="0079498F" w:rsidP="00EE36A9">
            <w:pPr>
              <w:jc w:val="center"/>
              <w:rPr>
                <w:rFonts w:cs="Arial"/>
                <w:b/>
                <w:color w:val="000000"/>
                <w:sz w:val="20"/>
                <w:szCs w:val="22"/>
              </w:rPr>
            </w:pPr>
            <w:r w:rsidRPr="003671A3">
              <w:rPr>
                <w:rFonts w:cs="Arial"/>
                <w:b/>
                <w:color w:val="000000"/>
                <w:sz w:val="20"/>
                <w:szCs w:val="22"/>
              </w:rPr>
              <w:t>Наименование товара</w:t>
            </w:r>
            <w:r w:rsidRPr="003671A3">
              <w:rPr>
                <w:rFonts w:cs="Arial"/>
                <w:b/>
                <w:i/>
                <w:color w:val="000000"/>
                <w:sz w:val="20"/>
                <w:szCs w:val="22"/>
              </w:rPr>
              <w:t xml:space="preserve"> </w:t>
            </w:r>
          </w:p>
        </w:tc>
        <w:tc>
          <w:tcPr>
            <w:tcW w:w="1286" w:type="dxa"/>
          </w:tcPr>
          <w:p w:rsidR="0079498F" w:rsidRPr="003671A3" w:rsidRDefault="00375C11" w:rsidP="00EE36A9">
            <w:pPr>
              <w:jc w:val="center"/>
              <w:rPr>
                <w:rFonts w:cs="Arial"/>
                <w:b/>
                <w:color w:val="000000"/>
                <w:sz w:val="20"/>
                <w:szCs w:val="22"/>
              </w:rPr>
            </w:pPr>
            <w:r>
              <w:rPr>
                <w:rFonts w:cs="Arial"/>
                <w:b/>
                <w:color w:val="000000"/>
                <w:sz w:val="20"/>
                <w:szCs w:val="22"/>
              </w:rPr>
              <w:t>Количество</w:t>
            </w:r>
          </w:p>
        </w:tc>
        <w:tc>
          <w:tcPr>
            <w:tcW w:w="1134" w:type="dxa"/>
          </w:tcPr>
          <w:p w:rsidR="0079498F" w:rsidRPr="003671A3" w:rsidRDefault="0079498F" w:rsidP="00EE36A9">
            <w:pPr>
              <w:jc w:val="center"/>
              <w:rPr>
                <w:rFonts w:cs="Arial"/>
                <w:b/>
                <w:color w:val="000000"/>
                <w:sz w:val="20"/>
                <w:szCs w:val="22"/>
              </w:rPr>
            </w:pPr>
            <w:r w:rsidRPr="003671A3">
              <w:rPr>
                <w:rFonts w:cs="Arial"/>
                <w:b/>
                <w:color w:val="000000"/>
                <w:sz w:val="20"/>
                <w:szCs w:val="22"/>
              </w:rPr>
              <w:t>Ед. изм.</w:t>
            </w:r>
          </w:p>
          <w:p w:rsidR="0079498F" w:rsidRPr="003671A3" w:rsidRDefault="0079498F" w:rsidP="00EE36A9">
            <w:pPr>
              <w:jc w:val="center"/>
              <w:rPr>
                <w:rFonts w:cs="Arial"/>
                <w:b/>
                <w:color w:val="000000"/>
                <w:sz w:val="20"/>
                <w:szCs w:val="22"/>
              </w:rPr>
            </w:pPr>
          </w:p>
        </w:tc>
        <w:tc>
          <w:tcPr>
            <w:tcW w:w="2546" w:type="dxa"/>
            <w:shd w:val="clear" w:color="auto" w:fill="auto"/>
          </w:tcPr>
          <w:p w:rsidR="0079498F" w:rsidRPr="003671A3" w:rsidRDefault="0079498F" w:rsidP="00EE36A9">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r>
      <w:tr w:rsidR="0079498F" w:rsidRPr="003671A3" w:rsidTr="006F2D4B">
        <w:tc>
          <w:tcPr>
            <w:tcW w:w="5122" w:type="dxa"/>
            <w:shd w:val="clear" w:color="auto" w:fill="auto"/>
          </w:tcPr>
          <w:p w:rsidR="0079498F" w:rsidRPr="003671A3" w:rsidRDefault="0079498F" w:rsidP="00EE36A9">
            <w:pPr>
              <w:jc w:val="center"/>
              <w:rPr>
                <w:rFonts w:cs="Arial"/>
                <w:color w:val="000000"/>
                <w:sz w:val="20"/>
                <w:szCs w:val="22"/>
              </w:rPr>
            </w:pPr>
            <w:r w:rsidRPr="003671A3">
              <w:rPr>
                <w:rFonts w:cs="Arial"/>
                <w:color w:val="000000"/>
                <w:sz w:val="20"/>
                <w:szCs w:val="22"/>
              </w:rPr>
              <w:t>1</w:t>
            </w:r>
          </w:p>
        </w:tc>
        <w:tc>
          <w:tcPr>
            <w:tcW w:w="1286" w:type="dxa"/>
          </w:tcPr>
          <w:p w:rsidR="0079498F" w:rsidRPr="003671A3" w:rsidRDefault="0079498F" w:rsidP="00EE36A9">
            <w:pPr>
              <w:jc w:val="center"/>
              <w:rPr>
                <w:rFonts w:cs="Arial"/>
                <w:color w:val="000000"/>
                <w:sz w:val="20"/>
                <w:szCs w:val="22"/>
              </w:rPr>
            </w:pPr>
          </w:p>
        </w:tc>
        <w:tc>
          <w:tcPr>
            <w:tcW w:w="1134" w:type="dxa"/>
          </w:tcPr>
          <w:p w:rsidR="0079498F" w:rsidRPr="003671A3" w:rsidRDefault="0079498F" w:rsidP="00EE36A9">
            <w:pPr>
              <w:jc w:val="center"/>
              <w:rPr>
                <w:rFonts w:cs="Arial"/>
                <w:color w:val="000000"/>
                <w:sz w:val="20"/>
                <w:szCs w:val="22"/>
              </w:rPr>
            </w:pPr>
            <w:r>
              <w:rPr>
                <w:rFonts w:cs="Arial"/>
                <w:color w:val="000000"/>
                <w:sz w:val="20"/>
                <w:szCs w:val="22"/>
              </w:rPr>
              <w:t>3</w:t>
            </w:r>
          </w:p>
        </w:tc>
        <w:tc>
          <w:tcPr>
            <w:tcW w:w="2546" w:type="dxa"/>
            <w:shd w:val="clear" w:color="auto" w:fill="auto"/>
          </w:tcPr>
          <w:p w:rsidR="0079498F" w:rsidRPr="003671A3" w:rsidRDefault="0079498F" w:rsidP="00EE36A9">
            <w:pPr>
              <w:jc w:val="center"/>
              <w:rPr>
                <w:rFonts w:cs="Arial"/>
                <w:color w:val="000000"/>
                <w:sz w:val="20"/>
                <w:szCs w:val="22"/>
              </w:rPr>
            </w:pPr>
            <w:r>
              <w:rPr>
                <w:rFonts w:cs="Arial"/>
                <w:color w:val="000000"/>
                <w:sz w:val="20"/>
                <w:szCs w:val="22"/>
              </w:rPr>
              <w:t>4</w:t>
            </w:r>
          </w:p>
        </w:tc>
      </w:tr>
      <w:tr w:rsidR="0079498F" w:rsidRPr="003671A3" w:rsidTr="006F2D4B">
        <w:tc>
          <w:tcPr>
            <w:tcW w:w="5122" w:type="dxa"/>
            <w:shd w:val="clear" w:color="auto" w:fill="auto"/>
          </w:tcPr>
          <w:p w:rsidR="006F2D4B" w:rsidRDefault="006F2D4B" w:rsidP="006F2D4B">
            <w:r w:rsidRPr="00E707C1">
              <w:t xml:space="preserve">Стойки железобетонные </w:t>
            </w:r>
            <w:proofErr w:type="spellStart"/>
            <w:r w:rsidRPr="00E707C1">
              <w:t>вибрированные</w:t>
            </w:r>
            <w:proofErr w:type="spellEnd"/>
          </w:p>
          <w:p w:rsidR="0079498F" w:rsidRPr="00B65C10" w:rsidRDefault="006F2D4B" w:rsidP="006F2D4B">
            <w:pPr>
              <w:pStyle w:val="a5"/>
              <w:ind w:left="0"/>
              <w:rPr>
                <w:sz w:val="22"/>
                <w:szCs w:val="22"/>
              </w:rPr>
            </w:pPr>
            <w:r w:rsidRPr="00E707C1">
              <w:t>(Стойки СВ 95-3</w:t>
            </w:r>
            <w:r w:rsidRPr="00E707C1">
              <w:rPr>
                <w:b/>
              </w:rPr>
              <w:t>)</w:t>
            </w:r>
          </w:p>
        </w:tc>
        <w:tc>
          <w:tcPr>
            <w:tcW w:w="1286" w:type="dxa"/>
          </w:tcPr>
          <w:p w:rsidR="0079498F" w:rsidRPr="00B65C10" w:rsidRDefault="006F2D4B" w:rsidP="006F2D4B">
            <w:pPr>
              <w:pStyle w:val="a5"/>
              <w:ind w:left="0"/>
              <w:jc w:val="center"/>
              <w:rPr>
                <w:sz w:val="22"/>
                <w:szCs w:val="22"/>
              </w:rPr>
            </w:pPr>
            <w:r>
              <w:rPr>
                <w:sz w:val="22"/>
                <w:szCs w:val="22"/>
              </w:rPr>
              <w:t>40</w:t>
            </w:r>
          </w:p>
        </w:tc>
        <w:tc>
          <w:tcPr>
            <w:tcW w:w="1134" w:type="dxa"/>
          </w:tcPr>
          <w:p w:rsidR="0079498F" w:rsidRPr="00EC7E21" w:rsidRDefault="0079498F" w:rsidP="00EE36A9">
            <w:pPr>
              <w:jc w:val="center"/>
            </w:pPr>
            <w:r w:rsidRPr="00EC7E21">
              <w:t>шт.</w:t>
            </w:r>
          </w:p>
        </w:tc>
        <w:tc>
          <w:tcPr>
            <w:tcW w:w="2546" w:type="dxa"/>
            <w:shd w:val="clear" w:color="auto" w:fill="auto"/>
          </w:tcPr>
          <w:p w:rsidR="0079498F" w:rsidRPr="003671A3" w:rsidRDefault="0079498F" w:rsidP="00EE36A9">
            <w:pPr>
              <w:rPr>
                <w:rFonts w:cs="Arial"/>
                <w:color w:val="000000"/>
                <w:sz w:val="20"/>
                <w:szCs w:val="22"/>
              </w:rPr>
            </w:pPr>
          </w:p>
        </w:tc>
      </w:tr>
      <w:tr w:rsidR="0079498F" w:rsidRPr="003671A3" w:rsidTr="006F2D4B">
        <w:tc>
          <w:tcPr>
            <w:tcW w:w="5122" w:type="dxa"/>
            <w:shd w:val="clear" w:color="auto" w:fill="auto"/>
          </w:tcPr>
          <w:p w:rsidR="006F2D4B" w:rsidRPr="00E707C1" w:rsidRDefault="006F2D4B" w:rsidP="006F2D4B">
            <w:pPr>
              <w:pStyle w:val="ConsPlusNormal"/>
              <w:ind w:firstLine="0"/>
              <w:rPr>
                <w:rFonts w:ascii="Times New Roman" w:hAnsi="Times New Roman"/>
                <w:spacing w:val="2"/>
                <w:sz w:val="24"/>
                <w:szCs w:val="24"/>
                <w:shd w:val="clear" w:color="auto" w:fill="FFFFFF"/>
              </w:rPr>
            </w:pPr>
            <w:r w:rsidRPr="00E707C1">
              <w:rPr>
                <w:rFonts w:ascii="Times New Roman" w:hAnsi="Times New Roman"/>
                <w:spacing w:val="2"/>
                <w:sz w:val="24"/>
                <w:szCs w:val="24"/>
                <w:shd w:val="clear" w:color="auto" w:fill="FFFFFF"/>
              </w:rPr>
              <w:t>Стойки конические центрифугированные</w:t>
            </w:r>
          </w:p>
          <w:p w:rsidR="0079498F" w:rsidRPr="00B65C10" w:rsidRDefault="006F2D4B" w:rsidP="006F2D4B">
            <w:pPr>
              <w:pStyle w:val="a5"/>
              <w:ind w:left="0"/>
              <w:rPr>
                <w:sz w:val="22"/>
                <w:szCs w:val="22"/>
              </w:rPr>
            </w:pPr>
            <w:r w:rsidRPr="00E707C1">
              <w:t>(</w:t>
            </w:r>
            <w:r w:rsidRPr="00E707C1">
              <w:rPr>
                <w:spacing w:val="2"/>
                <w:shd w:val="clear" w:color="auto" w:fill="FFFFFF"/>
              </w:rPr>
              <w:t>Стойки</w:t>
            </w:r>
            <w:r w:rsidRPr="00E707C1">
              <w:t xml:space="preserve"> СКЦ-11-2,5-2)</w:t>
            </w:r>
          </w:p>
        </w:tc>
        <w:tc>
          <w:tcPr>
            <w:tcW w:w="1286" w:type="dxa"/>
          </w:tcPr>
          <w:p w:rsidR="0079498F" w:rsidRPr="00B65C10" w:rsidRDefault="006F2D4B" w:rsidP="006F2D4B">
            <w:pPr>
              <w:pStyle w:val="a5"/>
              <w:ind w:left="0"/>
              <w:jc w:val="center"/>
              <w:rPr>
                <w:sz w:val="22"/>
                <w:szCs w:val="22"/>
              </w:rPr>
            </w:pPr>
            <w:r>
              <w:rPr>
                <w:sz w:val="22"/>
                <w:szCs w:val="22"/>
              </w:rPr>
              <w:t>40</w:t>
            </w:r>
          </w:p>
        </w:tc>
        <w:tc>
          <w:tcPr>
            <w:tcW w:w="1134" w:type="dxa"/>
          </w:tcPr>
          <w:p w:rsidR="0079498F" w:rsidRPr="00EC7E21" w:rsidRDefault="0079498F" w:rsidP="00EE36A9">
            <w:pPr>
              <w:jc w:val="center"/>
            </w:pPr>
            <w:r w:rsidRPr="00EC7E21">
              <w:t>шт.</w:t>
            </w:r>
          </w:p>
        </w:tc>
        <w:tc>
          <w:tcPr>
            <w:tcW w:w="2546" w:type="dxa"/>
            <w:shd w:val="clear" w:color="auto" w:fill="auto"/>
          </w:tcPr>
          <w:p w:rsidR="0079498F" w:rsidRPr="003671A3" w:rsidRDefault="0079498F" w:rsidP="00EE36A9">
            <w:pPr>
              <w:rPr>
                <w:rFonts w:cs="Arial"/>
                <w:color w:val="000000"/>
                <w:sz w:val="20"/>
                <w:szCs w:val="22"/>
              </w:rPr>
            </w:pPr>
          </w:p>
        </w:tc>
      </w:tr>
    </w:tbl>
    <w:p w:rsidR="0079498F" w:rsidRDefault="0079498F" w:rsidP="0079498F">
      <w:pPr>
        <w:rPr>
          <w:b/>
          <w:iCs/>
          <w:snapToGrid w:val="0"/>
          <w:color w:val="FF000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402"/>
      </w:tblGrid>
      <w:tr w:rsidR="00E72717" w:rsidRPr="00E72717" w:rsidTr="00E72717">
        <w:tc>
          <w:tcPr>
            <w:tcW w:w="6662" w:type="dxa"/>
            <w:vAlign w:val="center"/>
          </w:tcPr>
          <w:p w:rsidR="00E72717" w:rsidRPr="00E72717" w:rsidRDefault="00E72717" w:rsidP="00E72717">
            <w:pPr>
              <w:tabs>
                <w:tab w:val="left" w:pos="0"/>
              </w:tabs>
              <w:jc w:val="center"/>
              <w:rPr>
                <w:rFonts w:eastAsia="Calibri"/>
                <w:b/>
                <w:sz w:val="22"/>
                <w:szCs w:val="22"/>
                <w:lang w:eastAsia="en-US"/>
              </w:rPr>
            </w:pPr>
            <w:r w:rsidRPr="00E72717">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E72717">
              <w:rPr>
                <w:rFonts w:eastAsia="Calibri"/>
                <w:b/>
                <w:sz w:val="22"/>
                <w:szCs w:val="22"/>
                <w:lang w:eastAsia="en-US"/>
              </w:rPr>
              <w:t xml:space="preserve">технической характеристики товара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c>
          <w:tcPr>
            <w:tcW w:w="3402"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E72717">
        <w:tc>
          <w:tcPr>
            <w:tcW w:w="6662" w:type="dxa"/>
          </w:tcPr>
          <w:p w:rsidR="00E72717" w:rsidRPr="00E72717" w:rsidRDefault="00E72717" w:rsidP="00E72717">
            <w:pPr>
              <w:numPr>
                <w:ilvl w:val="0"/>
                <w:numId w:val="35"/>
              </w:numPr>
              <w:tabs>
                <w:tab w:val="num" w:pos="180"/>
              </w:tabs>
              <w:ind w:left="0" w:firstLine="0"/>
              <w:jc w:val="both"/>
              <w:rPr>
                <w:rFonts w:eastAsia="Calibri"/>
                <w:b/>
                <w:sz w:val="22"/>
                <w:szCs w:val="22"/>
                <w:lang w:eastAsia="en-US"/>
              </w:rPr>
            </w:pPr>
            <w:r w:rsidRPr="00E72717">
              <w:rPr>
                <w:rFonts w:eastAsia="Calibri"/>
                <w:b/>
                <w:sz w:val="22"/>
                <w:szCs w:val="22"/>
                <w:lang w:eastAsia="en-US"/>
              </w:rPr>
              <w:t xml:space="preserve">Стойки железобетонные </w:t>
            </w:r>
            <w:proofErr w:type="spellStart"/>
            <w:r w:rsidRPr="00E72717">
              <w:rPr>
                <w:rFonts w:eastAsia="Calibri"/>
                <w:b/>
                <w:sz w:val="22"/>
                <w:szCs w:val="22"/>
                <w:lang w:eastAsia="en-US"/>
              </w:rPr>
              <w:t>вибрированные</w:t>
            </w:r>
            <w:proofErr w:type="spellEnd"/>
            <w:r w:rsidRPr="00E72717">
              <w:rPr>
                <w:rFonts w:eastAsia="Calibri"/>
                <w:b/>
                <w:sz w:val="22"/>
                <w:szCs w:val="22"/>
                <w:lang w:eastAsia="en-US"/>
              </w:rPr>
              <w:t xml:space="preserve"> (Стойки СВ 95-3)</w:t>
            </w:r>
          </w:p>
          <w:tbl>
            <w:tblPr>
              <w:tblW w:w="6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4"/>
              <w:gridCol w:w="1842"/>
              <w:gridCol w:w="2410"/>
            </w:tblGrid>
            <w:tr w:rsidR="00E72717" w:rsidRPr="00E72717" w:rsidTr="00E72717">
              <w:trPr>
                <w:trHeight w:val="408"/>
              </w:trPr>
              <w:tc>
                <w:tcPr>
                  <w:tcW w:w="177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b/>
                      <w:sz w:val="20"/>
                      <w:szCs w:val="20"/>
                      <w:lang w:eastAsia="en-US"/>
                    </w:rPr>
                    <w:t>Наименование показателя</w:t>
                  </w:r>
                </w:p>
                <w:p w:rsidR="00E72717" w:rsidRPr="00E72717" w:rsidRDefault="00E72717" w:rsidP="00E72717">
                  <w:pPr>
                    <w:tabs>
                      <w:tab w:val="left" w:pos="317"/>
                    </w:tabs>
                    <w:jc w:val="center"/>
                    <w:rPr>
                      <w:rFonts w:eastAsia="Calibri"/>
                      <w:b/>
                      <w:sz w:val="20"/>
                      <w:szCs w:val="20"/>
                      <w:lang w:eastAsia="en-US"/>
                    </w:rPr>
                  </w:pPr>
                  <w:r w:rsidRPr="00E72717">
                    <w:rPr>
                      <w:rFonts w:eastAsia="Calibri"/>
                      <w:b/>
                      <w:sz w:val="20"/>
                      <w:szCs w:val="20"/>
                      <w:lang w:eastAsia="en-US"/>
                    </w:rPr>
                    <w:t>технической характеристики товара</w:t>
                  </w:r>
                </w:p>
              </w:tc>
              <w:tc>
                <w:tcPr>
                  <w:tcW w:w="139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b/>
                      <w:sz w:val="20"/>
                      <w:szCs w:val="20"/>
                      <w:lang w:eastAsia="en-US"/>
                    </w:rPr>
                    <w:t>Требования, установленные заказчиком</w:t>
                  </w:r>
                </w:p>
              </w:tc>
              <w:tc>
                <w:tcPr>
                  <w:tcW w:w="182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b/>
                      <w:sz w:val="20"/>
                      <w:szCs w:val="20"/>
                      <w:lang w:eastAsia="en-US"/>
                    </w:rPr>
                    <w:t>Инструкция участникам закупки по указанию конкретного значения показателя</w:t>
                  </w:r>
                </w:p>
              </w:tc>
            </w:tr>
            <w:tr w:rsidR="00E72717" w:rsidRPr="00E72717" w:rsidTr="00E72717">
              <w:trPr>
                <w:trHeight w:val="408"/>
              </w:trPr>
              <w:tc>
                <w:tcPr>
                  <w:tcW w:w="177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t xml:space="preserve">Длина, </w:t>
                  </w:r>
                  <w:r w:rsidRPr="00E72717">
                    <w:rPr>
                      <w:rFonts w:ascii="Arial" w:eastAsia="Calibri" w:hAnsi="Arial"/>
                      <w:i/>
                      <w:sz w:val="22"/>
                      <w:szCs w:val="22"/>
                    </w:rPr>
                    <w:t xml:space="preserve">L </w:t>
                  </w:r>
                  <w:r w:rsidRPr="00E72717">
                    <w:rPr>
                      <w:rFonts w:eastAsia="Calibri"/>
                      <w:sz w:val="20"/>
                      <w:szCs w:val="20"/>
                    </w:rPr>
                    <w:t>мм</w:t>
                  </w:r>
                </w:p>
              </w:tc>
              <w:tc>
                <w:tcPr>
                  <w:tcW w:w="139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sz w:val="20"/>
                      <w:szCs w:val="20"/>
                      <w:lang w:eastAsia="en-US"/>
                    </w:rPr>
                    <w:t xml:space="preserve">9500 </w:t>
                  </w:r>
                </w:p>
              </w:tc>
              <w:tc>
                <w:tcPr>
                  <w:tcW w:w="182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i/>
                      <w:sz w:val="20"/>
                      <w:szCs w:val="20"/>
                      <w:highlight w:val="yellow"/>
                      <w:lang w:eastAsia="en-US"/>
                    </w:rPr>
                  </w:pPr>
                  <w:r w:rsidRPr="00E72717">
                    <w:rPr>
                      <w:rFonts w:eastAsia="Calibri"/>
                      <w:i/>
                      <w:sz w:val="20"/>
                      <w:szCs w:val="20"/>
                      <w:highlight w:val="yellow"/>
                      <w:lang w:eastAsia="en-US"/>
                    </w:rPr>
                    <w:t>Значение показателя не меняется</w:t>
                  </w:r>
                </w:p>
              </w:tc>
            </w:tr>
            <w:tr w:rsidR="00E72717" w:rsidRPr="00E72717" w:rsidTr="00E72717">
              <w:trPr>
                <w:trHeight w:val="408"/>
              </w:trPr>
              <w:tc>
                <w:tcPr>
                  <w:tcW w:w="177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t>Расчетный изгибающий момент, тс*м</w:t>
                  </w:r>
                </w:p>
              </w:tc>
              <w:tc>
                <w:tcPr>
                  <w:tcW w:w="139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sz w:val="20"/>
                      <w:szCs w:val="20"/>
                      <w:lang w:eastAsia="en-US"/>
                    </w:rPr>
                    <w:t xml:space="preserve">3 </w:t>
                  </w:r>
                </w:p>
              </w:tc>
              <w:tc>
                <w:tcPr>
                  <w:tcW w:w="182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highlight w:val="yellow"/>
                      <w:lang w:eastAsia="en-US"/>
                    </w:rPr>
                  </w:pPr>
                  <w:r w:rsidRPr="00E72717">
                    <w:rPr>
                      <w:rFonts w:eastAsia="Calibri"/>
                      <w:i/>
                      <w:sz w:val="20"/>
                      <w:szCs w:val="20"/>
                      <w:highlight w:val="yellow"/>
                      <w:lang w:eastAsia="en-US"/>
                    </w:rPr>
                    <w:t>Значение показателя не меняется</w:t>
                  </w:r>
                </w:p>
              </w:tc>
            </w:tr>
            <w:tr w:rsidR="00E72717" w:rsidRPr="00E72717" w:rsidTr="00E72717">
              <w:trPr>
                <w:trHeight w:val="408"/>
              </w:trPr>
              <w:tc>
                <w:tcPr>
                  <w:tcW w:w="177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t xml:space="preserve">Ширина, </w:t>
                  </w:r>
                  <w:r w:rsidRPr="00E72717">
                    <w:rPr>
                      <w:rFonts w:ascii="Arial" w:eastAsia="Calibri" w:hAnsi="Arial"/>
                      <w:i/>
                      <w:sz w:val="22"/>
                      <w:szCs w:val="22"/>
                    </w:rPr>
                    <w:t>Н</w:t>
                  </w:r>
                  <w:r w:rsidRPr="00E72717">
                    <w:rPr>
                      <w:rFonts w:eastAsia="Calibri"/>
                      <w:sz w:val="20"/>
                      <w:szCs w:val="20"/>
                    </w:rPr>
                    <w:t xml:space="preserve"> мм</w:t>
                  </w:r>
                </w:p>
              </w:tc>
              <w:tc>
                <w:tcPr>
                  <w:tcW w:w="139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sz w:val="20"/>
                      <w:szCs w:val="20"/>
                      <w:lang w:eastAsia="en-US"/>
                    </w:rPr>
                    <w:t>Не менее 180 не более 185</w:t>
                  </w:r>
                </w:p>
              </w:tc>
              <w:tc>
                <w:tcPr>
                  <w:tcW w:w="182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i/>
                      <w:sz w:val="20"/>
                      <w:szCs w:val="20"/>
                      <w:highlight w:val="yellow"/>
                      <w:lang w:eastAsia="en-US"/>
                    </w:rPr>
                  </w:pPr>
                  <w:r w:rsidRPr="00E72717">
                    <w:rPr>
                      <w:rFonts w:eastAsia="Calibri"/>
                      <w:i/>
                      <w:sz w:val="20"/>
                      <w:szCs w:val="20"/>
                      <w:highlight w:val="yellow"/>
                      <w:lang w:eastAsia="en-US"/>
                    </w:rPr>
                    <w:t>Участник закупки указывает конкретное значение показателя</w:t>
                  </w:r>
                </w:p>
              </w:tc>
            </w:tr>
            <w:tr w:rsidR="00E72717" w:rsidRPr="00E72717" w:rsidTr="00E72717">
              <w:trPr>
                <w:trHeight w:val="408"/>
              </w:trPr>
              <w:tc>
                <w:tcPr>
                  <w:tcW w:w="177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t>Ширина,</w:t>
                  </w:r>
                  <w:r w:rsidRPr="00E72717">
                    <w:rPr>
                      <w:rFonts w:ascii="Arial" w:eastAsia="Calibri" w:hAnsi="Arial"/>
                      <w:i/>
                      <w:sz w:val="22"/>
                      <w:szCs w:val="22"/>
                      <w:lang w:val="en-US"/>
                    </w:rPr>
                    <w:t xml:space="preserve"> h</w:t>
                  </w:r>
                  <w:r w:rsidRPr="00E72717">
                    <w:rPr>
                      <w:rFonts w:ascii="Arial" w:eastAsia="Calibri" w:hAnsi="Arial"/>
                      <w:i/>
                      <w:sz w:val="22"/>
                      <w:szCs w:val="22"/>
                    </w:rPr>
                    <w:t xml:space="preserve"> </w:t>
                  </w:r>
                  <w:r w:rsidRPr="00E72717">
                    <w:rPr>
                      <w:rFonts w:eastAsia="Calibri"/>
                      <w:sz w:val="20"/>
                      <w:szCs w:val="20"/>
                    </w:rPr>
                    <w:t>мм</w:t>
                  </w:r>
                </w:p>
              </w:tc>
              <w:tc>
                <w:tcPr>
                  <w:tcW w:w="139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sz w:val="20"/>
                      <w:szCs w:val="20"/>
                      <w:lang w:eastAsia="en-US"/>
                    </w:rPr>
                    <w:t>Не менее 170 не более 175</w:t>
                  </w:r>
                </w:p>
              </w:tc>
              <w:tc>
                <w:tcPr>
                  <w:tcW w:w="182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highlight w:val="yellow"/>
                      <w:lang w:eastAsia="en-US"/>
                    </w:rPr>
                  </w:pPr>
                  <w:r w:rsidRPr="00E72717">
                    <w:rPr>
                      <w:rFonts w:eastAsia="Calibri"/>
                      <w:i/>
                      <w:sz w:val="20"/>
                      <w:szCs w:val="20"/>
                      <w:highlight w:val="yellow"/>
                      <w:lang w:eastAsia="en-US"/>
                    </w:rPr>
                    <w:t>Участник закупки указывает конкретное значение показателя</w:t>
                  </w:r>
                </w:p>
              </w:tc>
            </w:tr>
            <w:tr w:rsidR="00E72717" w:rsidRPr="00E72717" w:rsidTr="00E72717">
              <w:trPr>
                <w:trHeight w:val="408"/>
              </w:trPr>
              <w:tc>
                <w:tcPr>
                  <w:tcW w:w="177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t xml:space="preserve">Высота основания, </w:t>
                  </w:r>
                  <w:r w:rsidRPr="00E72717">
                    <w:rPr>
                      <w:rFonts w:ascii="Arial" w:eastAsia="Calibri" w:hAnsi="Arial"/>
                      <w:i/>
                      <w:sz w:val="22"/>
                      <w:szCs w:val="22"/>
                      <w:lang w:val="en-US"/>
                    </w:rPr>
                    <w:t>T</w:t>
                  </w:r>
                  <w:r w:rsidRPr="00E72717">
                    <w:rPr>
                      <w:rFonts w:ascii="Arial" w:eastAsia="Calibri" w:hAnsi="Arial"/>
                      <w:i/>
                      <w:sz w:val="22"/>
                      <w:szCs w:val="22"/>
                    </w:rPr>
                    <w:t xml:space="preserve"> </w:t>
                  </w:r>
                  <w:r w:rsidRPr="00E72717">
                    <w:rPr>
                      <w:rFonts w:eastAsia="Calibri"/>
                      <w:sz w:val="20"/>
                      <w:szCs w:val="20"/>
                    </w:rPr>
                    <w:t>мм</w:t>
                  </w:r>
                </w:p>
              </w:tc>
              <w:tc>
                <w:tcPr>
                  <w:tcW w:w="139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sz w:val="20"/>
                      <w:szCs w:val="20"/>
                      <w:lang w:eastAsia="en-US"/>
                    </w:rPr>
                    <w:t>265</w:t>
                  </w:r>
                </w:p>
              </w:tc>
              <w:tc>
                <w:tcPr>
                  <w:tcW w:w="182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highlight w:val="yellow"/>
                      <w:lang w:eastAsia="en-US"/>
                    </w:rPr>
                  </w:pPr>
                  <w:r w:rsidRPr="00E72717">
                    <w:rPr>
                      <w:rFonts w:eastAsia="Calibri"/>
                      <w:i/>
                      <w:sz w:val="20"/>
                      <w:szCs w:val="20"/>
                      <w:highlight w:val="yellow"/>
                      <w:lang w:eastAsia="en-US"/>
                    </w:rPr>
                    <w:t>Значение показателя не меняется</w:t>
                  </w:r>
                </w:p>
              </w:tc>
            </w:tr>
            <w:tr w:rsidR="00E72717" w:rsidRPr="00E72717" w:rsidTr="00E72717">
              <w:trPr>
                <w:trHeight w:val="408"/>
              </w:trPr>
              <w:tc>
                <w:tcPr>
                  <w:tcW w:w="177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t xml:space="preserve">Высота вершины, </w:t>
                  </w:r>
                  <w:r w:rsidRPr="00E72717">
                    <w:rPr>
                      <w:rFonts w:ascii="Arial" w:eastAsia="Calibri" w:hAnsi="Arial"/>
                      <w:i/>
                      <w:sz w:val="22"/>
                      <w:szCs w:val="22"/>
                      <w:lang w:val="en-US"/>
                    </w:rPr>
                    <w:t>B</w:t>
                  </w:r>
                  <w:r w:rsidRPr="00E72717">
                    <w:rPr>
                      <w:rFonts w:ascii="Arial" w:eastAsia="Calibri" w:hAnsi="Arial"/>
                      <w:i/>
                      <w:sz w:val="22"/>
                      <w:szCs w:val="22"/>
                    </w:rPr>
                    <w:t xml:space="preserve"> </w:t>
                  </w:r>
                  <w:r w:rsidRPr="00E72717">
                    <w:rPr>
                      <w:rFonts w:eastAsia="Calibri"/>
                      <w:sz w:val="20"/>
                      <w:szCs w:val="20"/>
                    </w:rPr>
                    <w:t>мм</w:t>
                  </w:r>
                </w:p>
              </w:tc>
              <w:tc>
                <w:tcPr>
                  <w:tcW w:w="139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sz w:val="20"/>
                      <w:szCs w:val="20"/>
                      <w:lang w:eastAsia="en-US"/>
                    </w:rPr>
                    <w:t>165</w:t>
                  </w:r>
                </w:p>
              </w:tc>
              <w:tc>
                <w:tcPr>
                  <w:tcW w:w="182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highlight w:val="yellow"/>
                      <w:lang w:eastAsia="en-US"/>
                    </w:rPr>
                  </w:pPr>
                  <w:r w:rsidRPr="00E72717">
                    <w:rPr>
                      <w:rFonts w:eastAsia="Calibri"/>
                      <w:i/>
                      <w:sz w:val="20"/>
                      <w:szCs w:val="20"/>
                      <w:highlight w:val="yellow"/>
                      <w:lang w:eastAsia="en-US"/>
                    </w:rPr>
                    <w:t>Значение показателя не меняется</w:t>
                  </w:r>
                </w:p>
              </w:tc>
            </w:tr>
            <w:tr w:rsidR="00E72717" w:rsidRPr="00E72717" w:rsidTr="00E72717">
              <w:trPr>
                <w:trHeight w:val="408"/>
              </w:trPr>
              <w:tc>
                <w:tcPr>
                  <w:tcW w:w="177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t>Масса, т</w:t>
                  </w:r>
                </w:p>
              </w:tc>
              <w:tc>
                <w:tcPr>
                  <w:tcW w:w="139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sz w:val="20"/>
                      <w:szCs w:val="20"/>
                      <w:lang w:eastAsia="en-US"/>
                    </w:rPr>
                    <w:t xml:space="preserve">0,9 </w:t>
                  </w:r>
                </w:p>
              </w:tc>
              <w:tc>
                <w:tcPr>
                  <w:tcW w:w="182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highlight w:val="yellow"/>
                      <w:lang w:eastAsia="en-US"/>
                    </w:rPr>
                  </w:pPr>
                  <w:r w:rsidRPr="00E72717">
                    <w:rPr>
                      <w:rFonts w:eastAsia="Calibri"/>
                      <w:i/>
                      <w:sz w:val="20"/>
                      <w:szCs w:val="20"/>
                      <w:highlight w:val="yellow"/>
                      <w:lang w:eastAsia="en-US"/>
                    </w:rPr>
                    <w:t>Значение показателя не меняется</w:t>
                  </w:r>
                </w:p>
              </w:tc>
            </w:tr>
            <w:tr w:rsidR="00E72717" w:rsidRPr="00E72717" w:rsidTr="00E72717">
              <w:trPr>
                <w:trHeight w:val="408"/>
              </w:trPr>
              <w:tc>
                <w:tcPr>
                  <w:tcW w:w="177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t xml:space="preserve">Марка бетона по водонепроницаемости </w:t>
                  </w:r>
                </w:p>
              </w:tc>
              <w:tc>
                <w:tcPr>
                  <w:tcW w:w="139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sz w:val="20"/>
                      <w:szCs w:val="20"/>
                      <w:lang w:val="en-US" w:eastAsia="en-US"/>
                    </w:rPr>
                    <w:t>W</w:t>
                  </w:r>
                  <w:r w:rsidRPr="00E72717">
                    <w:rPr>
                      <w:rFonts w:eastAsia="Calibri"/>
                      <w:sz w:val="20"/>
                      <w:szCs w:val="20"/>
                      <w:lang w:eastAsia="en-US"/>
                    </w:rPr>
                    <w:t xml:space="preserve">6  или </w:t>
                  </w:r>
                  <w:r w:rsidRPr="00E72717">
                    <w:rPr>
                      <w:rFonts w:eastAsia="Calibri"/>
                      <w:sz w:val="20"/>
                      <w:szCs w:val="20"/>
                      <w:lang w:val="en-US" w:eastAsia="en-US"/>
                    </w:rPr>
                    <w:t>W</w:t>
                  </w:r>
                  <w:r w:rsidRPr="00E72717">
                    <w:rPr>
                      <w:rFonts w:eastAsia="Calibri"/>
                      <w:sz w:val="20"/>
                      <w:szCs w:val="20"/>
                      <w:lang w:eastAsia="en-US"/>
                    </w:rPr>
                    <w:t>8</w:t>
                  </w:r>
                </w:p>
              </w:tc>
              <w:tc>
                <w:tcPr>
                  <w:tcW w:w="182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highlight w:val="yellow"/>
                      <w:lang w:eastAsia="en-US"/>
                    </w:rPr>
                  </w:pPr>
                  <w:r w:rsidRPr="00E72717">
                    <w:rPr>
                      <w:rFonts w:eastAsia="Calibri"/>
                      <w:i/>
                      <w:sz w:val="20"/>
                      <w:szCs w:val="20"/>
                      <w:highlight w:val="yellow"/>
                      <w:lang w:eastAsia="en-US"/>
                    </w:rPr>
                    <w:t>Участник закупки указывает конкретное значение показателя</w:t>
                  </w:r>
                </w:p>
              </w:tc>
            </w:tr>
            <w:tr w:rsidR="00E72717" w:rsidRPr="00E72717" w:rsidTr="00E72717">
              <w:trPr>
                <w:trHeight w:val="408"/>
              </w:trPr>
              <w:tc>
                <w:tcPr>
                  <w:tcW w:w="177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t>Марка бетона по морозостойкости \</w:t>
                  </w:r>
                </w:p>
              </w:tc>
              <w:tc>
                <w:tcPr>
                  <w:tcW w:w="139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sz w:val="20"/>
                      <w:szCs w:val="20"/>
                      <w:lang w:val="en-US" w:eastAsia="en-US"/>
                    </w:rPr>
                    <w:t>F</w:t>
                  </w:r>
                  <w:r w:rsidRPr="00E72717">
                    <w:rPr>
                      <w:rFonts w:eastAsia="Calibri"/>
                      <w:sz w:val="20"/>
                      <w:szCs w:val="20"/>
                      <w:lang w:eastAsia="en-US"/>
                    </w:rPr>
                    <w:t>200</w:t>
                  </w:r>
                </w:p>
              </w:tc>
              <w:tc>
                <w:tcPr>
                  <w:tcW w:w="182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highlight w:val="yellow"/>
                      <w:lang w:eastAsia="en-US"/>
                    </w:rPr>
                  </w:pPr>
                  <w:r w:rsidRPr="00E72717">
                    <w:rPr>
                      <w:rFonts w:eastAsia="Calibri"/>
                      <w:i/>
                      <w:sz w:val="20"/>
                      <w:szCs w:val="20"/>
                      <w:highlight w:val="yellow"/>
                      <w:lang w:eastAsia="en-US"/>
                    </w:rPr>
                    <w:t>Значение показателя не меняется</w:t>
                  </w:r>
                </w:p>
              </w:tc>
            </w:tr>
            <w:tr w:rsidR="00E72717" w:rsidRPr="00E72717" w:rsidTr="00E72717">
              <w:trPr>
                <w:trHeight w:val="550"/>
              </w:trPr>
              <w:tc>
                <w:tcPr>
                  <w:tcW w:w="177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lastRenderedPageBreak/>
                    <w:t>Класс бетона по прочности на сжатие</w:t>
                  </w:r>
                </w:p>
              </w:tc>
              <w:tc>
                <w:tcPr>
                  <w:tcW w:w="139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sz w:val="20"/>
                      <w:szCs w:val="20"/>
                      <w:lang w:eastAsia="en-US"/>
                    </w:rPr>
                    <w:t>В30</w:t>
                  </w:r>
                </w:p>
              </w:tc>
              <w:tc>
                <w:tcPr>
                  <w:tcW w:w="1827"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highlight w:val="yellow"/>
                      <w:lang w:eastAsia="en-US"/>
                    </w:rPr>
                  </w:pPr>
                  <w:r w:rsidRPr="00E72717">
                    <w:rPr>
                      <w:rFonts w:eastAsia="Calibri"/>
                      <w:i/>
                      <w:sz w:val="20"/>
                      <w:szCs w:val="20"/>
                      <w:highlight w:val="yellow"/>
                      <w:lang w:eastAsia="en-US"/>
                    </w:rPr>
                    <w:t>Значение показателя не меняется</w:t>
                  </w:r>
                </w:p>
              </w:tc>
            </w:tr>
          </w:tbl>
          <w:p w:rsidR="00E72717" w:rsidRPr="00E72717" w:rsidRDefault="00E72717" w:rsidP="00E72717">
            <w:pPr>
              <w:rPr>
                <w:rFonts w:eastAsia="Calibri"/>
                <w:b/>
                <w:sz w:val="20"/>
                <w:szCs w:val="20"/>
                <w:lang w:eastAsia="en-US"/>
              </w:rPr>
            </w:pPr>
          </w:p>
          <w:p w:rsidR="00E72717" w:rsidRPr="00E72717" w:rsidRDefault="00E72717" w:rsidP="00E72717">
            <w:pPr>
              <w:widowControl w:val="0"/>
              <w:autoSpaceDE w:val="0"/>
              <w:autoSpaceDN w:val="0"/>
              <w:adjustRightInd w:val="0"/>
              <w:rPr>
                <w:rFonts w:eastAsia="Calibri"/>
                <w:b/>
                <w:sz w:val="22"/>
                <w:szCs w:val="22"/>
                <w:shd w:val="clear" w:color="auto" w:fill="FFFFFF"/>
              </w:rPr>
            </w:pPr>
            <w:r w:rsidRPr="00E72717">
              <w:rPr>
                <w:rFonts w:eastAsia="Calibri"/>
                <w:b/>
                <w:sz w:val="20"/>
                <w:szCs w:val="20"/>
              </w:rPr>
              <w:t>2</w:t>
            </w:r>
            <w:r w:rsidRPr="00E72717">
              <w:rPr>
                <w:rFonts w:ascii="Arial" w:eastAsia="Calibri" w:hAnsi="Arial"/>
                <w:b/>
                <w:sz w:val="20"/>
                <w:szCs w:val="20"/>
              </w:rPr>
              <w:t>.</w:t>
            </w:r>
            <w:r w:rsidRPr="00E72717">
              <w:rPr>
                <w:rFonts w:ascii="Arial" w:eastAsia="Calibri" w:hAnsi="Arial"/>
                <w:sz w:val="22"/>
                <w:szCs w:val="22"/>
              </w:rPr>
              <w:t xml:space="preserve"> </w:t>
            </w:r>
            <w:r w:rsidRPr="00E72717">
              <w:rPr>
                <w:rFonts w:eastAsia="Calibri"/>
                <w:b/>
                <w:sz w:val="22"/>
                <w:szCs w:val="22"/>
                <w:shd w:val="clear" w:color="auto" w:fill="FFFFFF"/>
              </w:rPr>
              <w:t>Стойки конические центрифугированные</w:t>
            </w:r>
          </w:p>
          <w:p w:rsidR="00E72717" w:rsidRPr="00E72717" w:rsidRDefault="00E72717" w:rsidP="00E72717">
            <w:pPr>
              <w:jc w:val="both"/>
              <w:rPr>
                <w:rFonts w:eastAsia="Calibri"/>
                <w:b/>
                <w:sz w:val="22"/>
                <w:szCs w:val="22"/>
                <w:lang w:eastAsia="en-US"/>
              </w:rPr>
            </w:pPr>
            <w:r w:rsidRPr="00E72717">
              <w:rPr>
                <w:rFonts w:eastAsia="Calibri"/>
                <w:b/>
                <w:sz w:val="22"/>
                <w:szCs w:val="22"/>
                <w:lang w:eastAsia="en-US"/>
              </w:rPr>
              <w:t>(</w:t>
            </w:r>
            <w:r w:rsidRPr="00E72717">
              <w:rPr>
                <w:rFonts w:eastAsia="Calibri"/>
                <w:b/>
                <w:spacing w:val="2"/>
                <w:sz w:val="22"/>
                <w:szCs w:val="22"/>
                <w:shd w:val="clear" w:color="auto" w:fill="FFFFFF"/>
                <w:lang w:eastAsia="en-US"/>
              </w:rPr>
              <w:t>Стойки</w:t>
            </w:r>
            <w:r w:rsidRPr="00E72717">
              <w:rPr>
                <w:rFonts w:eastAsia="Calibri"/>
                <w:b/>
                <w:sz w:val="22"/>
                <w:szCs w:val="22"/>
                <w:lang w:eastAsia="en-US"/>
              </w:rPr>
              <w:t xml:space="preserve"> СКЦ-11-2,5-2)</w:t>
            </w:r>
          </w:p>
          <w:tbl>
            <w:tblPr>
              <w:tblW w:w="6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3"/>
              <w:gridCol w:w="1741"/>
              <w:gridCol w:w="2210"/>
            </w:tblGrid>
            <w:tr w:rsidR="00E72717" w:rsidRPr="00E72717" w:rsidTr="00A80A6C">
              <w:trPr>
                <w:trHeight w:val="395"/>
              </w:trPr>
              <w:tc>
                <w:tcPr>
                  <w:tcW w:w="206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b/>
                      <w:sz w:val="20"/>
                      <w:szCs w:val="20"/>
                      <w:lang w:eastAsia="en-US"/>
                    </w:rPr>
                    <w:t>Наименование показателя</w:t>
                  </w:r>
                </w:p>
                <w:p w:rsidR="00E72717" w:rsidRPr="00E72717" w:rsidRDefault="00E72717" w:rsidP="00E72717">
                  <w:pPr>
                    <w:tabs>
                      <w:tab w:val="left" w:pos="317"/>
                    </w:tabs>
                    <w:jc w:val="center"/>
                    <w:rPr>
                      <w:rFonts w:eastAsia="Calibri"/>
                      <w:b/>
                      <w:sz w:val="20"/>
                      <w:szCs w:val="20"/>
                      <w:lang w:eastAsia="en-US"/>
                    </w:rPr>
                  </w:pPr>
                  <w:r w:rsidRPr="00E72717">
                    <w:rPr>
                      <w:rFonts w:eastAsia="Calibri"/>
                      <w:b/>
                      <w:sz w:val="20"/>
                      <w:szCs w:val="20"/>
                      <w:lang w:eastAsia="en-US"/>
                    </w:rPr>
                    <w:t>технической характеристики товара</w:t>
                  </w:r>
                </w:p>
              </w:tc>
              <w:tc>
                <w:tcPr>
                  <w:tcW w:w="1293"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b/>
                      <w:sz w:val="20"/>
                      <w:szCs w:val="20"/>
                      <w:lang w:eastAsia="en-US"/>
                    </w:rPr>
                    <w:t>Требования, установленные заказчиком</w:t>
                  </w:r>
                </w:p>
              </w:tc>
              <w:tc>
                <w:tcPr>
                  <w:tcW w:w="1641"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b/>
                      <w:sz w:val="20"/>
                      <w:szCs w:val="20"/>
                      <w:lang w:eastAsia="en-US"/>
                    </w:rPr>
                    <w:t>Инструкция участникам закупки по указанию конкретного значения показателя</w:t>
                  </w:r>
                </w:p>
              </w:tc>
            </w:tr>
            <w:tr w:rsidR="00E72717" w:rsidRPr="00E72717" w:rsidTr="00A80A6C">
              <w:trPr>
                <w:trHeight w:val="395"/>
              </w:trPr>
              <w:tc>
                <w:tcPr>
                  <w:tcW w:w="206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t>Длина, мм</w:t>
                  </w:r>
                </w:p>
              </w:tc>
              <w:tc>
                <w:tcPr>
                  <w:tcW w:w="1293"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sz w:val="20"/>
                      <w:szCs w:val="20"/>
                      <w:lang w:eastAsia="en-US"/>
                    </w:rPr>
                    <w:t xml:space="preserve">11 000 </w:t>
                  </w:r>
                </w:p>
              </w:tc>
              <w:tc>
                <w:tcPr>
                  <w:tcW w:w="1641"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i/>
                      <w:sz w:val="20"/>
                      <w:szCs w:val="20"/>
                      <w:highlight w:val="yellow"/>
                      <w:lang w:eastAsia="en-US"/>
                    </w:rPr>
                    <w:t>Значение показателя не меняется</w:t>
                  </w:r>
                </w:p>
              </w:tc>
            </w:tr>
            <w:tr w:rsidR="00E72717" w:rsidRPr="00E72717" w:rsidTr="00A80A6C">
              <w:trPr>
                <w:trHeight w:val="395"/>
              </w:trPr>
              <w:tc>
                <w:tcPr>
                  <w:tcW w:w="206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color w:val="000000"/>
                      <w:sz w:val="20"/>
                      <w:szCs w:val="20"/>
                    </w:rPr>
                  </w:pPr>
                  <w:r w:rsidRPr="00E72717">
                    <w:rPr>
                      <w:rFonts w:eastAsia="Calibri"/>
                      <w:sz w:val="20"/>
                      <w:szCs w:val="20"/>
                    </w:rPr>
                    <w:t xml:space="preserve">Расчетный изгибающий момент, </w:t>
                  </w:r>
                  <w:r w:rsidRPr="00E72717">
                    <w:rPr>
                      <w:rFonts w:eastAsia="Calibri"/>
                      <w:color w:val="000000"/>
                      <w:sz w:val="20"/>
                      <w:szCs w:val="20"/>
                    </w:rPr>
                    <w:t>тс*м</w:t>
                  </w:r>
                </w:p>
              </w:tc>
              <w:tc>
                <w:tcPr>
                  <w:tcW w:w="1293"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sz w:val="20"/>
                      <w:szCs w:val="20"/>
                      <w:lang w:eastAsia="en-US"/>
                    </w:rPr>
                    <w:t>2,5</w:t>
                  </w:r>
                  <w:r w:rsidRPr="00E72717">
                    <w:rPr>
                      <w:rFonts w:eastAsia="Calibri"/>
                      <w:color w:val="FF0000"/>
                      <w:sz w:val="20"/>
                      <w:szCs w:val="20"/>
                      <w:lang w:eastAsia="en-US"/>
                    </w:rPr>
                    <w:t xml:space="preserve"> </w:t>
                  </w:r>
                </w:p>
              </w:tc>
              <w:tc>
                <w:tcPr>
                  <w:tcW w:w="1641"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i/>
                      <w:sz w:val="20"/>
                      <w:szCs w:val="20"/>
                      <w:highlight w:val="yellow"/>
                      <w:lang w:eastAsia="en-US"/>
                    </w:rPr>
                    <w:t>Значение показателя не меняется</w:t>
                  </w:r>
                </w:p>
              </w:tc>
            </w:tr>
            <w:tr w:rsidR="00E72717" w:rsidRPr="00E72717" w:rsidTr="00A80A6C">
              <w:trPr>
                <w:trHeight w:val="395"/>
              </w:trPr>
              <w:tc>
                <w:tcPr>
                  <w:tcW w:w="206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t>Верхние и нижние заземляющие штыри</w:t>
                  </w:r>
                </w:p>
              </w:tc>
              <w:tc>
                <w:tcPr>
                  <w:tcW w:w="1293"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sz w:val="20"/>
                      <w:szCs w:val="20"/>
                      <w:lang w:eastAsia="en-US"/>
                    </w:rPr>
                    <w:t>наличие</w:t>
                  </w:r>
                </w:p>
              </w:tc>
              <w:tc>
                <w:tcPr>
                  <w:tcW w:w="1641"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i/>
                      <w:sz w:val="20"/>
                      <w:szCs w:val="20"/>
                      <w:highlight w:val="yellow"/>
                      <w:lang w:eastAsia="en-US"/>
                    </w:rPr>
                    <w:t>Значение показателя не меняется</w:t>
                  </w:r>
                </w:p>
              </w:tc>
            </w:tr>
            <w:tr w:rsidR="00E72717" w:rsidRPr="00E72717" w:rsidTr="00A80A6C">
              <w:trPr>
                <w:trHeight w:val="395"/>
              </w:trPr>
              <w:tc>
                <w:tcPr>
                  <w:tcW w:w="206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color w:val="FF0000"/>
                      <w:sz w:val="20"/>
                      <w:szCs w:val="20"/>
                    </w:rPr>
                  </w:pPr>
                  <w:r w:rsidRPr="00E72717">
                    <w:rPr>
                      <w:rFonts w:eastAsia="Calibri"/>
                      <w:sz w:val="20"/>
                      <w:szCs w:val="20"/>
                    </w:rPr>
                    <w:t>Масса, т</w:t>
                  </w:r>
                </w:p>
              </w:tc>
              <w:tc>
                <w:tcPr>
                  <w:tcW w:w="1293"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sz w:val="20"/>
                      <w:szCs w:val="20"/>
                      <w:lang w:eastAsia="en-US"/>
                    </w:rPr>
                    <w:t xml:space="preserve">0,94 </w:t>
                  </w:r>
                </w:p>
              </w:tc>
              <w:tc>
                <w:tcPr>
                  <w:tcW w:w="1641"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i/>
                      <w:sz w:val="20"/>
                      <w:szCs w:val="20"/>
                      <w:highlight w:val="yellow"/>
                      <w:lang w:eastAsia="en-US"/>
                    </w:rPr>
                    <w:t>Значение показателя не меняется</w:t>
                  </w:r>
                </w:p>
              </w:tc>
            </w:tr>
            <w:tr w:rsidR="00E72717" w:rsidRPr="00E72717" w:rsidTr="00A80A6C">
              <w:trPr>
                <w:trHeight w:val="395"/>
              </w:trPr>
              <w:tc>
                <w:tcPr>
                  <w:tcW w:w="206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t>Арматура для продольного армирования железобетонной опоры А-</w:t>
                  </w:r>
                  <w:r w:rsidRPr="00E72717">
                    <w:rPr>
                      <w:rFonts w:eastAsia="Calibri"/>
                      <w:sz w:val="20"/>
                      <w:szCs w:val="20"/>
                      <w:lang w:val="en-US"/>
                    </w:rPr>
                    <w:t>III</w:t>
                  </w:r>
                  <w:r w:rsidRPr="00E72717">
                    <w:rPr>
                      <w:rFonts w:eastAsia="Calibri"/>
                      <w:sz w:val="20"/>
                      <w:szCs w:val="20"/>
                    </w:rPr>
                    <w:t>, А-</w:t>
                  </w:r>
                  <w:r w:rsidRPr="00E72717">
                    <w:rPr>
                      <w:rFonts w:eastAsia="Calibri"/>
                      <w:sz w:val="20"/>
                      <w:szCs w:val="20"/>
                      <w:lang w:val="en-US"/>
                    </w:rPr>
                    <w:t>I</w:t>
                  </w:r>
                  <w:r w:rsidRPr="00E72717">
                    <w:rPr>
                      <w:rFonts w:eastAsia="Calibri"/>
                      <w:sz w:val="20"/>
                      <w:szCs w:val="20"/>
                    </w:rPr>
                    <w:t>,</w:t>
                  </w:r>
                </w:p>
              </w:tc>
              <w:tc>
                <w:tcPr>
                  <w:tcW w:w="1293"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sz w:val="20"/>
                      <w:szCs w:val="20"/>
                      <w:lang w:eastAsia="en-US"/>
                    </w:rPr>
                    <w:t>наличие</w:t>
                  </w:r>
                </w:p>
              </w:tc>
              <w:tc>
                <w:tcPr>
                  <w:tcW w:w="1641"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i/>
                      <w:sz w:val="20"/>
                      <w:szCs w:val="20"/>
                      <w:highlight w:val="yellow"/>
                      <w:lang w:eastAsia="en-US"/>
                    </w:rPr>
                    <w:t>Значение показателя не меняется</w:t>
                  </w:r>
                </w:p>
              </w:tc>
            </w:tr>
            <w:tr w:rsidR="00E72717" w:rsidRPr="00E72717" w:rsidTr="00A80A6C">
              <w:trPr>
                <w:trHeight w:val="395"/>
              </w:trPr>
              <w:tc>
                <w:tcPr>
                  <w:tcW w:w="206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sz w:val="20"/>
                      <w:szCs w:val="20"/>
                    </w:rPr>
                  </w:pPr>
                  <w:r w:rsidRPr="00E72717">
                    <w:rPr>
                      <w:rFonts w:eastAsia="Calibri"/>
                      <w:sz w:val="20"/>
                      <w:szCs w:val="20"/>
                    </w:rPr>
                    <w:t xml:space="preserve">Арматура для поперечного армирования железобетонной опоры </w:t>
                  </w:r>
                  <w:proofErr w:type="spellStart"/>
                  <w:r w:rsidRPr="00E72717">
                    <w:rPr>
                      <w:rFonts w:eastAsia="Calibri"/>
                      <w:sz w:val="20"/>
                      <w:szCs w:val="20"/>
                    </w:rPr>
                    <w:t>Вр</w:t>
                  </w:r>
                  <w:proofErr w:type="spellEnd"/>
                  <w:r w:rsidRPr="00E72717">
                    <w:rPr>
                      <w:rFonts w:eastAsia="Calibri"/>
                      <w:sz w:val="20"/>
                      <w:szCs w:val="20"/>
                    </w:rPr>
                    <w:t>-</w:t>
                  </w:r>
                  <w:r w:rsidRPr="00E72717">
                    <w:rPr>
                      <w:rFonts w:eastAsia="Calibri"/>
                      <w:sz w:val="20"/>
                      <w:szCs w:val="20"/>
                      <w:lang w:val="en-US"/>
                    </w:rPr>
                    <w:t>I</w:t>
                  </w:r>
                </w:p>
              </w:tc>
              <w:tc>
                <w:tcPr>
                  <w:tcW w:w="1293"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sz w:val="20"/>
                      <w:szCs w:val="20"/>
                      <w:lang w:eastAsia="en-US"/>
                    </w:rPr>
                    <w:t>наличие</w:t>
                  </w:r>
                </w:p>
              </w:tc>
              <w:tc>
                <w:tcPr>
                  <w:tcW w:w="1641"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i/>
                      <w:sz w:val="20"/>
                      <w:szCs w:val="20"/>
                      <w:highlight w:val="yellow"/>
                      <w:lang w:eastAsia="en-US"/>
                    </w:rPr>
                    <w:t>Значение показателя не меняется</w:t>
                  </w:r>
                </w:p>
              </w:tc>
            </w:tr>
            <w:tr w:rsidR="00E72717" w:rsidRPr="00E72717" w:rsidTr="00A80A6C">
              <w:trPr>
                <w:trHeight w:val="395"/>
              </w:trPr>
              <w:tc>
                <w:tcPr>
                  <w:tcW w:w="206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color w:val="000000"/>
                      <w:sz w:val="20"/>
                      <w:szCs w:val="20"/>
                    </w:rPr>
                  </w:pPr>
                  <w:r w:rsidRPr="00E72717">
                    <w:rPr>
                      <w:rFonts w:eastAsia="Calibri"/>
                      <w:sz w:val="20"/>
                      <w:szCs w:val="20"/>
                    </w:rPr>
                    <w:t xml:space="preserve">Марка бетона по водонепроницаемости </w:t>
                  </w:r>
                </w:p>
              </w:tc>
              <w:tc>
                <w:tcPr>
                  <w:tcW w:w="1293"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b/>
                      <w:sz w:val="20"/>
                      <w:szCs w:val="20"/>
                      <w:lang w:eastAsia="en-US"/>
                    </w:rPr>
                  </w:pPr>
                  <w:r w:rsidRPr="00E72717">
                    <w:rPr>
                      <w:rFonts w:eastAsia="Calibri"/>
                      <w:color w:val="000000"/>
                      <w:sz w:val="20"/>
                      <w:szCs w:val="20"/>
                      <w:lang w:val="en-US" w:eastAsia="en-US"/>
                    </w:rPr>
                    <w:t>W</w:t>
                  </w:r>
                  <w:r w:rsidRPr="00E72717">
                    <w:rPr>
                      <w:rFonts w:eastAsia="Calibri"/>
                      <w:color w:val="000000"/>
                      <w:sz w:val="20"/>
                      <w:szCs w:val="20"/>
                      <w:lang w:eastAsia="en-US"/>
                    </w:rPr>
                    <w:t>2</w:t>
                  </w:r>
                </w:p>
              </w:tc>
              <w:tc>
                <w:tcPr>
                  <w:tcW w:w="1641"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i/>
                      <w:sz w:val="20"/>
                      <w:szCs w:val="20"/>
                      <w:highlight w:val="yellow"/>
                      <w:lang w:eastAsia="en-US"/>
                    </w:rPr>
                    <w:t>Значение показателя не меняется</w:t>
                  </w:r>
                </w:p>
              </w:tc>
            </w:tr>
            <w:tr w:rsidR="00E72717" w:rsidRPr="00E72717" w:rsidTr="00A80A6C">
              <w:trPr>
                <w:trHeight w:val="395"/>
              </w:trPr>
              <w:tc>
                <w:tcPr>
                  <w:tcW w:w="206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color w:val="000000"/>
                      <w:sz w:val="20"/>
                      <w:szCs w:val="20"/>
                    </w:rPr>
                  </w:pPr>
                  <w:r w:rsidRPr="00E72717">
                    <w:rPr>
                      <w:rFonts w:eastAsia="Calibri"/>
                      <w:color w:val="000000"/>
                      <w:sz w:val="20"/>
                      <w:szCs w:val="20"/>
                    </w:rPr>
                    <w:t xml:space="preserve">Марка бетона по морозостойкости </w:t>
                  </w:r>
                </w:p>
                <w:p w:rsidR="00E72717" w:rsidRPr="00E72717" w:rsidRDefault="00E72717" w:rsidP="00E72717">
                  <w:pPr>
                    <w:widowControl w:val="0"/>
                    <w:autoSpaceDE w:val="0"/>
                    <w:autoSpaceDN w:val="0"/>
                    <w:adjustRightInd w:val="0"/>
                    <w:rPr>
                      <w:rFonts w:eastAsia="Calibri"/>
                      <w:color w:val="000000"/>
                      <w:sz w:val="20"/>
                      <w:szCs w:val="20"/>
                    </w:rPr>
                  </w:pPr>
                </w:p>
              </w:tc>
              <w:tc>
                <w:tcPr>
                  <w:tcW w:w="1293"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color w:val="000000"/>
                      <w:sz w:val="20"/>
                      <w:szCs w:val="20"/>
                      <w:lang w:eastAsia="en-US"/>
                    </w:rPr>
                  </w:pPr>
                  <w:r w:rsidRPr="00E72717">
                    <w:rPr>
                      <w:rFonts w:eastAsia="Calibri"/>
                      <w:color w:val="000000"/>
                      <w:sz w:val="20"/>
                      <w:szCs w:val="20"/>
                      <w:lang w:val="en-US" w:eastAsia="en-US"/>
                    </w:rPr>
                    <w:t>F</w:t>
                  </w:r>
                  <w:r w:rsidRPr="00E72717">
                    <w:rPr>
                      <w:rFonts w:eastAsia="Calibri"/>
                      <w:color w:val="000000"/>
                      <w:sz w:val="20"/>
                      <w:szCs w:val="20"/>
                      <w:lang w:eastAsia="en-US"/>
                    </w:rPr>
                    <w:t>100</w:t>
                  </w:r>
                </w:p>
              </w:tc>
              <w:tc>
                <w:tcPr>
                  <w:tcW w:w="1641"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i/>
                      <w:sz w:val="20"/>
                      <w:szCs w:val="20"/>
                      <w:highlight w:val="yellow"/>
                      <w:lang w:eastAsia="en-US"/>
                    </w:rPr>
                    <w:t>Значение показателя не меняется</w:t>
                  </w:r>
                </w:p>
              </w:tc>
            </w:tr>
            <w:tr w:rsidR="00E72717" w:rsidRPr="00E72717" w:rsidTr="00A80A6C">
              <w:trPr>
                <w:trHeight w:val="395"/>
              </w:trPr>
              <w:tc>
                <w:tcPr>
                  <w:tcW w:w="2066"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widowControl w:val="0"/>
                    <w:autoSpaceDE w:val="0"/>
                    <w:autoSpaceDN w:val="0"/>
                    <w:adjustRightInd w:val="0"/>
                    <w:rPr>
                      <w:rFonts w:eastAsia="Calibri"/>
                      <w:color w:val="000000"/>
                      <w:sz w:val="20"/>
                      <w:szCs w:val="20"/>
                    </w:rPr>
                  </w:pPr>
                  <w:r w:rsidRPr="00E72717">
                    <w:rPr>
                      <w:rFonts w:eastAsia="Calibri"/>
                      <w:color w:val="000000"/>
                      <w:sz w:val="20"/>
                      <w:szCs w:val="20"/>
                    </w:rPr>
                    <w:t>Класс бетона по прочности на сжатие</w:t>
                  </w:r>
                </w:p>
              </w:tc>
              <w:tc>
                <w:tcPr>
                  <w:tcW w:w="1293"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color w:val="000000"/>
                      <w:sz w:val="20"/>
                      <w:szCs w:val="20"/>
                      <w:lang w:eastAsia="en-US"/>
                    </w:rPr>
                  </w:pPr>
                  <w:r w:rsidRPr="00E72717">
                    <w:rPr>
                      <w:rFonts w:eastAsia="Calibri"/>
                      <w:color w:val="000000"/>
                      <w:sz w:val="20"/>
                      <w:szCs w:val="20"/>
                      <w:lang w:eastAsia="en-US"/>
                    </w:rPr>
                    <w:t>В30</w:t>
                  </w:r>
                </w:p>
              </w:tc>
              <w:tc>
                <w:tcPr>
                  <w:tcW w:w="1641" w:type="pct"/>
                  <w:tcBorders>
                    <w:top w:val="single" w:sz="4" w:space="0" w:color="auto"/>
                    <w:left w:val="single" w:sz="4" w:space="0" w:color="auto"/>
                    <w:bottom w:val="single" w:sz="4" w:space="0" w:color="auto"/>
                    <w:right w:val="single" w:sz="4" w:space="0" w:color="auto"/>
                  </w:tcBorders>
                  <w:vAlign w:val="center"/>
                </w:tcPr>
                <w:p w:rsidR="00E72717" w:rsidRPr="00E72717" w:rsidRDefault="00E72717" w:rsidP="00E72717">
                  <w:pPr>
                    <w:tabs>
                      <w:tab w:val="left" w:pos="317"/>
                    </w:tabs>
                    <w:jc w:val="center"/>
                    <w:rPr>
                      <w:rFonts w:eastAsia="Calibri"/>
                      <w:sz w:val="20"/>
                      <w:szCs w:val="20"/>
                      <w:lang w:eastAsia="en-US"/>
                    </w:rPr>
                  </w:pPr>
                  <w:r w:rsidRPr="00E72717">
                    <w:rPr>
                      <w:rFonts w:eastAsia="Calibri"/>
                      <w:i/>
                      <w:sz w:val="20"/>
                      <w:szCs w:val="20"/>
                      <w:highlight w:val="yellow"/>
                      <w:lang w:eastAsia="en-US"/>
                    </w:rPr>
                    <w:t>Значение показателя не меняется</w:t>
                  </w:r>
                </w:p>
              </w:tc>
            </w:tr>
          </w:tbl>
          <w:p w:rsidR="00E72717" w:rsidRPr="00E72717" w:rsidRDefault="00E72717" w:rsidP="00E72717">
            <w:pPr>
              <w:jc w:val="both"/>
              <w:rPr>
                <w:rFonts w:eastAsia="Calibri"/>
                <w:b/>
                <w:lang w:eastAsia="zh-CN" w:bidi="hi-IN"/>
              </w:rPr>
            </w:pPr>
          </w:p>
        </w:tc>
        <w:tc>
          <w:tcPr>
            <w:tcW w:w="3402"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Pr="00733E33" w:rsidRDefault="008452A1" w:rsidP="0079498F"/>
    <w:p w:rsidR="0079498F" w:rsidRPr="005A785B" w:rsidRDefault="0079498F" w:rsidP="0079498F">
      <w:pPr>
        <w:pStyle w:val="1"/>
        <w:keepLines w:val="0"/>
        <w:spacing w:before="240" w:after="120"/>
        <w:ind w:left="792" w:hanging="360"/>
        <w:jc w:val="both"/>
        <w:rPr>
          <w:rFonts w:ascii="Times New Roman" w:eastAsia="MS Mincho" w:hAnsi="Times New Roman"/>
          <w:color w:val="548DD4"/>
          <w:kern w:val="32"/>
          <w:szCs w:val="24"/>
          <w:lang w:eastAsia="x-none"/>
        </w:rPr>
      </w:pPr>
      <w:bookmarkStart w:id="216" w:name="_Письмо_о_подаче"/>
      <w:bookmarkStart w:id="217" w:name="_Заявка_о_подаче"/>
      <w:bookmarkStart w:id="218" w:name="_Hlt440565644"/>
      <w:bookmarkStart w:id="219" w:name="_Ref55335821"/>
      <w:bookmarkStart w:id="220" w:name="_Ref55336345"/>
      <w:bookmarkStart w:id="221" w:name="_Toc57314674"/>
      <w:bookmarkStart w:id="222" w:name="_Toc69728988"/>
      <w:bookmarkStart w:id="223" w:name="_Toc98251754"/>
      <w:bookmarkStart w:id="224" w:name="_Форма_2_АНКЕТА"/>
      <w:bookmarkStart w:id="225" w:name="_Toc23149540"/>
      <w:bookmarkStart w:id="226" w:name="_Toc54336127"/>
      <w:bookmarkStart w:id="227" w:name="_Toc95831176"/>
      <w:bookmarkEnd w:id="210"/>
      <w:bookmarkEnd w:id="216"/>
      <w:bookmarkEnd w:id="217"/>
      <w:bookmarkEnd w:id="218"/>
      <w:bookmarkEnd w:id="219"/>
      <w:bookmarkEnd w:id="220"/>
      <w:bookmarkEnd w:id="221"/>
      <w:bookmarkEnd w:id="222"/>
      <w:bookmarkEnd w:id="223"/>
      <w:bookmarkEnd w:id="224"/>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bookmarkEnd w:id="225"/>
      <w:bookmarkEnd w:id="226"/>
      <w:r>
        <w:rPr>
          <w:rFonts w:ascii="Times New Roman" w:eastAsia="MS Mincho" w:hAnsi="Times New Roman"/>
          <w:color w:val="548DD4"/>
          <w:kern w:val="32"/>
          <w:szCs w:val="24"/>
          <w:lang w:eastAsia="x-none"/>
        </w:rPr>
        <w:t>ЗАПРОСА КОТИРОВОК</w:t>
      </w:r>
      <w:bookmarkEnd w:id="22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28" w:name="_Анкета_Претендента_на"/>
      <w:bookmarkStart w:id="229" w:name="_Анкета_Участника_процедуры"/>
      <w:bookmarkStart w:id="230" w:name="_Toc255987077"/>
      <w:bookmarkStart w:id="231" w:name="_Toc305665990"/>
      <w:bookmarkEnd w:id="228"/>
      <w:bookmarkEnd w:id="229"/>
      <w:r w:rsidRPr="00733E33">
        <w:t xml:space="preserve">АНКЕТА </w:t>
      </w:r>
      <w:r>
        <w:t>УЧАСТНИК</w:t>
      </w:r>
      <w:r w:rsidRPr="00733E33">
        <w:t xml:space="preserve">А </w:t>
      </w:r>
      <w:bookmarkEnd w:id="230"/>
      <w:bookmarkEnd w:id="23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bookmarkStart w:id="232" w:name="_Toc98251773"/>
            <w:r w:rsidRPr="00730D72">
              <w:t>№</w:t>
            </w:r>
          </w:p>
        </w:tc>
        <w:tc>
          <w:tcPr>
            <w:tcW w:w="3000"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r w:rsidRPr="00730D72">
              <w:t>Наименование</w:t>
            </w:r>
          </w:p>
        </w:tc>
        <w:tc>
          <w:tcPr>
            <w:tcW w:w="1694"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r w:rsidRPr="00730D72">
              <w:t xml:space="preserve">Сведения об участнике запроса </w:t>
            </w:r>
            <w:r>
              <w:t>котировок</w:t>
            </w: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rsidRPr="00733E33">
              <w:t>1.</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Для участника – юридического лица: н</w:t>
            </w:r>
            <w:r w:rsidRPr="00702A6B">
              <w:t>аименование, фирменное наименование (при наличии), адрес юридического лица в пределах мест</w:t>
            </w:r>
            <w:r>
              <w:t>а нахождения юридического лица.</w:t>
            </w:r>
          </w:p>
          <w:p w:rsidR="0079498F" w:rsidRPr="00733E33" w:rsidRDefault="0079498F" w:rsidP="00EE36A9">
            <w:r>
              <w:t xml:space="preserve">Для участника – физического лица: фамилия, имя, отчество (при наличии), паспортные данные, адрес места жительства </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rsidRPr="00733E33">
              <w:t>2.</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t>3.</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t>4.</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Р</w:t>
            </w:r>
            <w:r w:rsidRPr="0073702B">
              <w:t>еквизиты специального банковского счета участника закупки, если обеспечение заявки на участие в закупке предоставляется участником путем внесения денежных средств</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3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Default="0079498F" w:rsidP="0079498F">
      <w:pPr>
        <w:rPr>
          <w:color w:val="808080"/>
          <w:sz w:val="22"/>
        </w:rPr>
      </w:pPr>
      <w:bookmarkStart w:id="233" w:name="_Форма_3_ТЕХНИКО-КОММЕРЧЕСКОЕ"/>
      <w:bookmarkStart w:id="234" w:name="_Техническое_предложение_(Форма"/>
      <w:bookmarkStart w:id="235" w:name="_Ref313304436"/>
      <w:bookmarkStart w:id="236" w:name="_Toc314507388"/>
      <w:bookmarkStart w:id="237" w:name="_Toc322209429"/>
      <w:bookmarkEnd w:id="233"/>
      <w:bookmarkEnd w:id="234"/>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Pr="00EA5BFB" w:rsidRDefault="008452A1" w:rsidP="0079498F">
      <w:pPr>
        <w:rPr>
          <w:color w:val="808080"/>
          <w:sz w:val="22"/>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38" w:name="_Форма_4_РЕКОМЕНДУЕМАЯ"/>
      <w:bookmarkStart w:id="239" w:name="_Форма_3_РЕКОМЕНДУЕМАЯ"/>
      <w:bookmarkStart w:id="240" w:name="_Toc23149542"/>
      <w:bookmarkStart w:id="241" w:name="_Toc54336129"/>
      <w:bookmarkStart w:id="242" w:name="_Toc95831177"/>
      <w:bookmarkEnd w:id="238"/>
      <w:bookmarkEnd w:id="23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40"/>
      <w:bookmarkEnd w:id="241"/>
      <w:bookmarkEnd w:id="24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35"/>
      <w:bookmarkEnd w:id="236"/>
      <w:r>
        <w:t>ИЗВЕЩЕНИЯ</w:t>
      </w:r>
    </w:p>
    <w:p w:rsidR="0079498F" w:rsidRPr="00733E33" w:rsidRDefault="0079498F" w:rsidP="0079498F">
      <w:pPr>
        <w:jc w:val="center"/>
      </w:pPr>
      <w:r w:rsidRPr="00733E33">
        <w:t>О ЗАКУПКЕ</w:t>
      </w:r>
      <w:bookmarkEnd w:id="237"/>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2"/>
          <w:headerReference w:type="first" r:id="rId23"/>
          <w:pgSz w:w="11907" w:h="16839" w:code="9"/>
          <w:pgMar w:top="851" w:right="567" w:bottom="567" w:left="1134" w:header="720" w:footer="720" w:gutter="0"/>
          <w:cols w:space="708"/>
          <w:noEndnote/>
          <w:titlePg/>
          <w:docGrid w:linePitch="326"/>
        </w:sect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43" w:name="_Форма_5_Справка"/>
      <w:bookmarkStart w:id="244" w:name="_Форма_5_ФОРМА"/>
      <w:bookmarkStart w:id="245" w:name="_Форма_6_Декларация"/>
      <w:bookmarkStart w:id="246" w:name="_Форма_5_Декларация"/>
      <w:bookmarkStart w:id="247" w:name="_Форма_7_План_1"/>
      <w:bookmarkStart w:id="248" w:name="_РАЗДЕЛ_IV._Техническое"/>
      <w:bookmarkStart w:id="249" w:name="_Форма_6_ЦЕНОВОЕ"/>
      <w:bookmarkStart w:id="250" w:name="_Форма_4_ЦЕНОВОЕ"/>
      <w:bookmarkStart w:id="251" w:name="_Toc57045275"/>
      <w:bookmarkStart w:id="252" w:name="_Toc95831178"/>
      <w:bookmarkStart w:id="253" w:name="_Toc23149544"/>
      <w:bookmarkEnd w:id="243"/>
      <w:bookmarkEnd w:id="244"/>
      <w:bookmarkEnd w:id="245"/>
      <w:bookmarkEnd w:id="246"/>
      <w:bookmarkEnd w:id="247"/>
      <w:bookmarkEnd w:id="248"/>
      <w:bookmarkEnd w:id="249"/>
      <w:bookmarkEnd w:id="250"/>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51"/>
      <w:bookmarkEnd w:id="25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Pr>
                <w:b/>
                <w:i/>
                <w:sz w:val="22"/>
              </w:rPr>
              <w:t xml:space="preserve"> цену договора в валюте </w:t>
            </w:r>
            <w:proofErr w:type="gramStart"/>
            <w:r>
              <w:rPr>
                <w:b/>
                <w:i/>
                <w:sz w:val="22"/>
              </w:rPr>
              <w:t xml:space="preserve">закупки </w:t>
            </w:r>
            <w:r w:rsidRPr="00EA5BFB">
              <w:rPr>
                <w:b/>
                <w:i/>
                <w:sz w:val="22"/>
              </w:rPr>
              <w:t xml:space="preserve"> </w:t>
            </w:r>
            <w:r w:rsidRPr="00EA5BFB">
              <w:rPr>
                <w:b/>
                <w:i/>
                <w:color w:val="FF0000"/>
                <w:sz w:val="22"/>
              </w:rPr>
              <w:t>без</w:t>
            </w:r>
            <w:proofErr w:type="gramEnd"/>
            <w:r w:rsidRPr="00EA5BFB">
              <w:rPr>
                <w:b/>
                <w:i/>
                <w:color w:val="FF0000"/>
                <w:sz w:val="22"/>
              </w:rPr>
              <w:t xml:space="preserve">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1581"/>
        <w:gridCol w:w="2546"/>
        <w:gridCol w:w="1501"/>
      </w:tblGrid>
      <w:tr w:rsidR="00740D00" w:rsidRPr="003671A3" w:rsidTr="008452A1">
        <w:trPr>
          <w:trHeight w:val="660"/>
        </w:trPr>
        <w:tc>
          <w:tcPr>
            <w:tcW w:w="4553" w:type="dxa"/>
            <w:shd w:val="clear" w:color="auto" w:fill="auto"/>
          </w:tcPr>
          <w:p w:rsidR="00740D00" w:rsidRPr="003671A3" w:rsidRDefault="00740D00"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581" w:type="dxa"/>
          </w:tcPr>
          <w:p w:rsidR="00740D00" w:rsidRPr="003671A3" w:rsidRDefault="006F2D4B" w:rsidP="00EE36A9">
            <w:pPr>
              <w:jc w:val="center"/>
              <w:rPr>
                <w:rFonts w:cs="Arial"/>
                <w:b/>
                <w:color w:val="000000"/>
                <w:sz w:val="20"/>
                <w:szCs w:val="22"/>
              </w:rPr>
            </w:pPr>
            <w:r>
              <w:rPr>
                <w:rFonts w:cs="Arial"/>
                <w:b/>
                <w:color w:val="000000"/>
                <w:sz w:val="20"/>
                <w:szCs w:val="22"/>
              </w:rPr>
              <w:t>Количество</w:t>
            </w:r>
          </w:p>
        </w:tc>
        <w:tc>
          <w:tcPr>
            <w:tcW w:w="2546" w:type="dxa"/>
          </w:tcPr>
          <w:p w:rsidR="00740D00" w:rsidRPr="003671A3" w:rsidRDefault="00EB48C1" w:rsidP="00EB48C1">
            <w:pPr>
              <w:jc w:val="center"/>
              <w:rPr>
                <w:rFonts w:cs="Arial"/>
                <w:b/>
                <w:color w:val="000000"/>
                <w:sz w:val="20"/>
                <w:szCs w:val="22"/>
              </w:rPr>
            </w:pPr>
            <w:r>
              <w:rPr>
                <w:rFonts w:cs="Arial"/>
                <w:b/>
                <w:color w:val="000000"/>
                <w:sz w:val="20"/>
                <w:szCs w:val="22"/>
              </w:rPr>
              <w:t xml:space="preserve">НМЦД </w:t>
            </w:r>
            <w:r w:rsidR="00740D00" w:rsidRPr="003671A3">
              <w:rPr>
                <w:rFonts w:cs="Arial"/>
                <w:b/>
                <w:color w:val="000000"/>
                <w:sz w:val="20"/>
                <w:szCs w:val="22"/>
              </w:rPr>
              <w:t xml:space="preserve">единицы товара, работы, услуги, руб. </w:t>
            </w:r>
            <w:r w:rsidR="00740D00">
              <w:rPr>
                <w:rFonts w:cs="Arial"/>
                <w:b/>
                <w:color w:val="000000"/>
                <w:sz w:val="20"/>
                <w:szCs w:val="22"/>
              </w:rPr>
              <w:t>с учетом НДС</w:t>
            </w:r>
          </w:p>
        </w:tc>
        <w:tc>
          <w:tcPr>
            <w:tcW w:w="1501" w:type="dxa"/>
          </w:tcPr>
          <w:p w:rsidR="00740D00" w:rsidRPr="003671A3" w:rsidRDefault="00740D00" w:rsidP="00EE36A9">
            <w:pPr>
              <w:jc w:val="center"/>
              <w:rPr>
                <w:rFonts w:cs="Arial"/>
                <w:b/>
                <w:color w:val="000000"/>
                <w:sz w:val="20"/>
                <w:szCs w:val="22"/>
              </w:rPr>
            </w:pPr>
            <w:r w:rsidRPr="003671A3">
              <w:rPr>
                <w:rFonts w:cs="Arial"/>
                <w:b/>
                <w:color w:val="000000"/>
                <w:sz w:val="20"/>
                <w:szCs w:val="22"/>
              </w:rPr>
              <w:t>Ед. изм.</w:t>
            </w:r>
          </w:p>
          <w:p w:rsidR="00740D00" w:rsidRPr="003671A3" w:rsidRDefault="00740D00" w:rsidP="00EE36A9">
            <w:pPr>
              <w:jc w:val="center"/>
              <w:rPr>
                <w:rFonts w:cs="Arial"/>
                <w:b/>
                <w:color w:val="000000"/>
                <w:sz w:val="20"/>
                <w:szCs w:val="22"/>
              </w:rPr>
            </w:pPr>
          </w:p>
        </w:tc>
      </w:tr>
      <w:tr w:rsidR="00740D00" w:rsidRPr="003671A3" w:rsidTr="008452A1">
        <w:trPr>
          <w:trHeight w:val="190"/>
        </w:trPr>
        <w:tc>
          <w:tcPr>
            <w:tcW w:w="4553" w:type="dxa"/>
            <w:shd w:val="clear" w:color="auto" w:fill="auto"/>
          </w:tcPr>
          <w:p w:rsidR="00740D00" w:rsidRPr="003671A3" w:rsidRDefault="00740D00" w:rsidP="00EE36A9">
            <w:pPr>
              <w:jc w:val="center"/>
              <w:rPr>
                <w:rFonts w:cs="Arial"/>
                <w:color w:val="000000"/>
                <w:sz w:val="20"/>
                <w:szCs w:val="22"/>
              </w:rPr>
            </w:pPr>
            <w:r w:rsidRPr="003671A3">
              <w:rPr>
                <w:rFonts w:cs="Arial"/>
                <w:color w:val="000000"/>
                <w:sz w:val="20"/>
                <w:szCs w:val="22"/>
              </w:rPr>
              <w:t>1</w:t>
            </w:r>
          </w:p>
        </w:tc>
        <w:tc>
          <w:tcPr>
            <w:tcW w:w="1581" w:type="dxa"/>
          </w:tcPr>
          <w:p w:rsidR="00740D00" w:rsidRPr="003671A3" w:rsidRDefault="00740D00" w:rsidP="00EE36A9">
            <w:pPr>
              <w:jc w:val="center"/>
              <w:rPr>
                <w:rFonts w:cs="Arial"/>
                <w:color w:val="000000"/>
                <w:sz w:val="20"/>
                <w:szCs w:val="22"/>
              </w:rPr>
            </w:pPr>
            <w:r w:rsidRPr="003671A3">
              <w:rPr>
                <w:rFonts w:cs="Arial"/>
                <w:color w:val="000000"/>
                <w:sz w:val="20"/>
                <w:szCs w:val="22"/>
              </w:rPr>
              <w:t>2</w:t>
            </w:r>
          </w:p>
        </w:tc>
        <w:tc>
          <w:tcPr>
            <w:tcW w:w="2546" w:type="dxa"/>
          </w:tcPr>
          <w:p w:rsidR="00740D00" w:rsidRPr="003671A3" w:rsidRDefault="00740D00" w:rsidP="00EE36A9">
            <w:pPr>
              <w:jc w:val="center"/>
              <w:rPr>
                <w:rFonts w:cs="Arial"/>
                <w:color w:val="000000"/>
                <w:sz w:val="20"/>
                <w:szCs w:val="22"/>
              </w:rPr>
            </w:pPr>
            <w:r w:rsidRPr="003671A3">
              <w:rPr>
                <w:rFonts w:cs="Arial"/>
                <w:color w:val="000000"/>
                <w:sz w:val="20"/>
                <w:szCs w:val="22"/>
              </w:rPr>
              <w:t>3</w:t>
            </w:r>
          </w:p>
        </w:tc>
        <w:tc>
          <w:tcPr>
            <w:tcW w:w="1501" w:type="dxa"/>
          </w:tcPr>
          <w:p w:rsidR="00740D00" w:rsidRPr="00740D00" w:rsidRDefault="00740D00" w:rsidP="00740D00">
            <w:pPr>
              <w:jc w:val="center"/>
              <w:rPr>
                <w:rFonts w:cs="Arial"/>
                <w:color w:val="000000"/>
                <w:sz w:val="20"/>
                <w:szCs w:val="22"/>
                <w:lang w:val="en-US"/>
              </w:rPr>
            </w:pPr>
            <w:r>
              <w:rPr>
                <w:rFonts w:cs="Arial"/>
                <w:color w:val="000000"/>
                <w:sz w:val="20"/>
                <w:szCs w:val="22"/>
                <w:lang w:val="en-US"/>
              </w:rPr>
              <w:t>4</w:t>
            </w:r>
          </w:p>
        </w:tc>
      </w:tr>
      <w:tr w:rsidR="00740D00" w:rsidRPr="003671A3" w:rsidTr="008452A1">
        <w:trPr>
          <w:trHeight w:val="456"/>
        </w:trPr>
        <w:tc>
          <w:tcPr>
            <w:tcW w:w="4553" w:type="dxa"/>
            <w:shd w:val="clear" w:color="auto" w:fill="auto"/>
          </w:tcPr>
          <w:p w:rsidR="000E4A4D" w:rsidRDefault="000E4A4D" w:rsidP="000E4A4D">
            <w:r w:rsidRPr="00E707C1">
              <w:t xml:space="preserve">Стойки железобетонные </w:t>
            </w:r>
            <w:proofErr w:type="spellStart"/>
            <w:r w:rsidRPr="00E707C1">
              <w:t>вибрированные</w:t>
            </w:r>
            <w:proofErr w:type="spellEnd"/>
          </w:p>
          <w:p w:rsidR="00740D00" w:rsidRPr="00822E35" w:rsidRDefault="000E4A4D" w:rsidP="000E4A4D">
            <w:pPr>
              <w:pStyle w:val="a5"/>
              <w:ind w:left="0"/>
              <w:rPr>
                <w:sz w:val="22"/>
                <w:szCs w:val="22"/>
              </w:rPr>
            </w:pPr>
            <w:r w:rsidRPr="00E707C1">
              <w:t>(Стойки СВ 95-3</w:t>
            </w:r>
            <w:r w:rsidRPr="00E707C1">
              <w:rPr>
                <w:b/>
              </w:rPr>
              <w:t>)</w:t>
            </w:r>
          </w:p>
        </w:tc>
        <w:tc>
          <w:tcPr>
            <w:tcW w:w="1581" w:type="dxa"/>
          </w:tcPr>
          <w:p w:rsidR="00740D00" w:rsidRPr="00822E35" w:rsidRDefault="006F2D4B" w:rsidP="006F2D4B">
            <w:pPr>
              <w:pStyle w:val="a5"/>
              <w:ind w:left="0"/>
              <w:jc w:val="center"/>
              <w:rPr>
                <w:sz w:val="22"/>
                <w:szCs w:val="22"/>
              </w:rPr>
            </w:pPr>
            <w:r>
              <w:rPr>
                <w:sz w:val="22"/>
                <w:szCs w:val="22"/>
              </w:rPr>
              <w:t>40</w:t>
            </w:r>
          </w:p>
        </w:tc>
        <w:tc>
          <w:tcPr>
            <w:tcW w:w="2546" w:type="dxa"/>
            <w:vAlign w:val="center"/>
          </w:tcPr>
          <w:p w:rsidR="00740D00" w:rsidRPr="00822E35" w:rsidRDefault="00EB48C1" w:rsidP="00EE36A9">
            <w:pPr>
              <w:jc w:val="center"/>
              <w:rPr>
                <w:color w:val="000000"/>
                <w:sz w:val="22"/>
                <w:szCs w:val="22"/>
              </w:rPr>
            </w:pPr>
            <w:r>
              <w:rPr>
                <w:color w:val="000000"/>
                <w:sz w:val="22"/>
                <w:szCs w:val="22"/>
              </w:rPr>
              <w:t>11 212,67</w:t>
            </w:r>
          </w:p>
        </w:tc>
        <w:tc>
          <w:tcPr>
            <w:tcW w:w="1501" w:type="dxa"/>
          </w:tcPr>
          <w:p w:rsidR="00740D00" w:rsidRDefault="00740D00" w:rsidP="00F802BA">
            <w:pPr>
              <w:jc w:val="center"/>
            </w:pPr>
            <w:r w:rsidRPr="00DB55FF">
              <w:t>шт.</w:t>
            </w:r>
          </w:p>
        </w:tc>
      </w:tr>
      <w:tr w:rsidR="00740D00" w:rsidRPr="003671A3" w:rsidTr="008452A1">
        <w:trPr>
          <w:trHeight w:val="456"/>
        </w:trPr>
        <w:tc>
          <w:tcPr>
            <w:tcW w:w="4553" w:type="dxa"/>
            <w:shd w:val="clear" w:color="auto" w:fill="auto"/>
          </w:tcPr>
          <w:p w:rsidR="000E4A4D" w:rsidRPr="00E707C1" w:rsidRDefault="000E4A4D" w:rsidP="000E4A4D">
            <w:pPr>
              <w:pStyle w:val="ConsPlusNormal"/>
              <w:ind w:firstLine="0"/>
              <w:rPr>
                <w:rFonts w:ascii="Times New Roman" w:hAnsi="Times New Roman"/>
                <w:spacing w:val="2"/>
                <w:sz w:val="24"/>
                <w:szCs w:val="24"/>
                <w:shd w:val="clear" w:color="auto" w:fill="FFFFFF"/>
              </w:rPr>
            </w:pPr>
            <w:r>
              <w:rPr>
                <w:rFonts w:ascii="Times New Roman" w:hAnsi="Times New Roman"/>
                <w:spacing w:val="2"/>
                <w:sz w:val="24"/>
                <w:szCs w:val="24"/>
                <w:shd w:val="clear" w:color="auto" w:fill="FFFFFF"/>
              </w:rPr>
              <w:t xml:space="preserve">Стойки конические </w:t>
            </w:r>
            <w:r w:rsidRPr="00E707C1">
              <w:rPr>
                <w:rFonts w:ascii="Times New Roman" w:hAnsi="Times New Roman"/>
                <w:spacing w:val="2"/>
                <w:sz w:val="24"/>
                <w:szCs w:val="24"/>
                <w:shd w:val="clear" w:color="auto" w:fill="FFFFFF"/>
              </w:rPr>
              <w:t>центрифугированные</w:t>
            </w:r>
          </w:p>
          <w:p w:rsidR="00740D00" w:rsidRPr="00822E35" w:rsidRDefault="000E4A4D" w:rsidP="000E4A4D">
            <w:pPr>
              <w:pStyle w:val="a5"/>
              <w:ind w:left="0"/>
              <w:rPr>
                <w:sz w:val="22"/>
                <w:szCs w:val="22"/>
              </w:rPr>
            </w:pPr>
            <w:r w:rsidRPr="00E707C1">
              <w:t>(</w:t>
            </w:r>
            <w:r w:rsidRPr="00E707C1">
              <w:rPr>
                <w:spacing w:val="2"/>
                <w:shd w:val="clear" w:color="auto" w:fill="FFFFFF"/>
              </w:rPr>
              <w:t>Стойки</w:t>
            </w:r>
            <w:r w:rsidRPr="00E707C1">
              <w:t xml:space="preserve"> СКЦ-11-2,5-2)</w:t>
            </w:r>
          </w:p>
        </w:tc>
        <w:tc>
          <w:tcPr>
            <w:tcW w:w="1581" w:type="dxa"/>
          </w:tcPr>
          <w:p w:rsidR="00740D00" w:rsidRPr="00822E35" w:rsidRDefault="006F2D4B" w:rsidP="006F2D4B">
            <w:pPr>
              <w:pStyle w:val="a5"/>
              <w:ind w:left="0"/>
              <w:jc w:val="center"/>
              <w:rPr>
                <w:sz w:val="22"/>
                <w:szCs w:val="22"/>
              </w:rPr>
            </w:pPr>
            <w:r>
              <w:rPr>
                <w:sz w:val="22"/>
                <w:szCs w:val="22"/>
              </w:rPr>
              <w:t>40</w:t>
            </w:r>
          </w:p>
        </w:tc>
        <w:tc>
          <w:tcPr>
            <w:tcW w:w="2546" w:type="dxa"/>
            <w:vAlign w:val="center"/>
          </w:tcPr>
          <w:p w:rsidR="00740D00" w:rsidRPr="00822E35" w:rsidRDefault="00EB48C1" w:rsidP="00EE36A9">
            <w:pPr>
              <w:jc w:val="center"/>
              <w:rPr>
                <w:color w:val="000000"/>
                <w:sz w:val="22"/>
                <w:szCs w:val="22"/>
              </w:rPr>
            </w:pPr>
            <w:r>
              <w:rPr>
                <w:color w:val="000000"/>
                <w:sz w:val="22"/>
                <w:szCs w:val="22"/>
              </w:rPr>
              <w:t>22 744,00</w:t>
            </w:r>
          </w:p>
        </w:tc>
        <w:tc>
          <w:tcPr>
            <w:tcW w:w="1501" w:type="dxa"/>
          </w:tcPr>
          <w:p w:rsidR="00740D00" w:rsidRDefault="00740D00" w:rsidP="00F802BA">
            <w:pPr>
              <w:jc w:val="center"/>
            </w:pPr>
            <w:r w:rsidRPr="00DB55FF">
              <w:t>шт.</w:t>
            </w: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 xml:space="preserve">2. </w:t>
      </w:r>
      <w:r w:rsidRPr="00672CEA">
        <w:rPr>
          <w:color w:val="808080"/>
          <w:sz w:val="22"/>
        </w:rPr>
        <w:t xml:space="preserve">Цены единиц товаров, работ, услуг, предлагаемые участником, не могут превышать начальные (максимальные) цены единиц товаров, работ, услуг, установленные Заказчиком </w:t>
      </w:r>
      <w:r>
        <w:rPr>
          <w:color w:val="808080"/>
          <w:sz w:val="22"/>
        </w:rPr>
        <w:t>в настоящем извещении</w:t>
      </w:r>
      <w:r w:rsidRPr="00672CEA">
        <w:rPr>
          <w:color w:val="808080"/>
          <w:sz w:val="22"/>
        </w:rPr>
        <w:t xml:space="preserve">. </w:t>
      </w:r>
    </w:p>
    <w:p w:rsidR="0079498F" w:rsidRDefault="0079498F" w:rsidP="0079498F">
      <w:pPr>
        <w:jc w:val="both"/>
        <w:rPr>
          <w:color w:val="808080"/>
          <w:sz w:val="22"/>
        </w:rPr>
      </w:pPr>
      <w:r>
        <w:rPr>
          <w:color w:val="808080"/>
          <w:sz w:val="22"/>
        </w:rPr>
        <w:t>3</w:t>
      </w:r>
      <w:r w:rsidRPr="00672CEA">
        <w:rPr>
          <w:color w:val="808080"/>
          <w:sz w:val="22"/>
        </w:rPr>
        <w:t>. Ценовое предложение указывается на Э</w:t>
      </w:r>
      <w:r>
        <w:rPr>
          <w:color w:val="808080"/>
          <w:sz w:val="22"/>
        </w:rPr>
        <w:t>Т</w:t>
      </w:r>
      <w:r w:rsidRPr="00672CEA">
        <w:rPr>
          <w:color w:val="808080"/>
          <w:sz w:val="22"/>
        </w:rPr>
        <w:t>П при помощи функционала Э</w:t>
      </w:r>
      <w:r>
        <w:rPr>
          <w:color w:val="808080"/>
          <w:sz w:val="22"/>
        </w:rPr>
        <w:t>Т</w:t>
      </w:r>
      <w:r w:rsidRPr="00672CEA">
        <w:rPr>
          <w:color w:val="808080"/>
          <w:sz w:val="22"/>
        </w:rPr>
        <w:t>П. Одновременно, с указанием ценового предложения на Э</w:t>
      </w:r>
      <w:r>
        <w:rPr>
          <w:color w:val="808080"/>
          <w:sz w:val="22"/>
        </w:rPr>
        <w:t>Т</w:t>
      </w:r>
      <w:r w:rsidRPr="00672CEA">
        <w:rPr>
          <w:color w:val="808080"/>
          <w:sz w:val="22"/>
        </w:rPr>
        <w:t>П, участник должен прикрепить при помощи функционала Э</w:t>
      </w:r>
      <w:r>
        <w:rPr>
          <w:color w:val="808080"/>
          <w:sz w:val="22"/>
        </w:rPr>
        <w:t>Т</w:t>
      </w:r>
      <w:r w:rsidRPr="00672CEA">
        <w:rPr>
          <w:color w:val="808080"/>
          <w:sz w:val="22"/>
        </w:rPr>
        <w:t xml:space="preserve">П файл с ценовым предложением в любом общедоступном формате (MS </w:t>
      </w:r>
      <w:proofErr w:type="spellStart"/>
      <w:r w:rsidRPr="00672CEA">
        <w:rPr>
          <w:color w:val="808080"/>
          <w:sz w:val="22"/>
        </w:rPr>
        <w:t>Word</w:t>
      </w:r>
      <w:proofErr w:type="spellEnd"/>
      <w:r w:rsidRPr="00672CEA">
        <w:rPr>
          <w:color w:val="808080"/>
          <w:sz w:val="22"/>
        </w:rPr>
        <w:t xml:space="preserve">, MS </w:t>
      </w:r>
      <w:proofErr w:type="spellStart"/>
      <w:r w:rsidRPr="00672CEA">
        <w:rPr>
          <w:color w:val="808080"/>
          <w:sz w:val="22"/>
        </w:rPr>
        <w:t>Excel</w:t>
      </w:r>
      <w:proofErr w:type="spellEnd"/>
      <w:r w:rsidRPr="00672CEA">
        <w:rPr>
          <w:color w:val="808080"/>
          <w:sz w:val="22"/>
        </w:rPr>
        <w:t xml:space="preserve">, PDF и т.п.). </w:t>
      </w:r>
    </w:p>
    <w:p w:rsidR="0079498F" w:rsidRPr="00672CEA" w:rsidRDefault="0079498F" w:rsidP="0079498F">
      <w:pPr>
        <w:jc w:val="both"/>
        <w:rPr>
          <w:color w:val="808080"/>
          <w:sz w:val="22"/>
        </w:rPr>
      </w:pPr>
      <w:r w:rsidRPr="00FE7B1A">
        <w:rPr>
          <w:color w:val="808080"/>
          <w:sz w:val="22"/>
        </w:rPr>
        <w:t>4</w:t>
      </w:r>
      <w:r>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0E4A4D" w:rsidRDefault="000E4A4D" w:rsidP="0079498F">
      <w:pPr>
        <w:jc w:val="both"/>
        <w:rPr>
          <w:i/>
          <w:color w:val="FF0000"/>
        </w:rPr>
      </w:pPr>
    </w:p>
    <w:p w:rsidR="000E4A4D" w:rsidRDefault="000E4A4D" w:rsidP="0079498F">
      <w:pPr>
        <w:jc w:val="both"/>
        <w:rPr>
          <w:i/>
          <w:color w:val="FF0000"/>
        </w:rPr>
      </w:pPr>
    </w:p>
    <w:p w:rsidR="0079498F" w:rsidRDefault="0079498F" w:rsidP="0079498F">
      <w:pPr>
        <w:jc w:val="both"/>
        <w:rPr>
          <w:i/>
          <w:color w:val="FF0000"/>
        </w:rPr>
      </w:pPr>
    </w:p>
    <w:p w:rsidR="0079498F" w:rsidRPr="00B36394"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254" w:name="_РАЗДЕЛ_IV._ТЕХНИЧЕСКОЕ_1"/>
      <w:bookmarkStart w:id="255" w:name="_Toc54336131"/>
      <w:bookmarkStart w:id="256" w:name="_Toc95831179"/>
      <w:bookmarkEnd w:id="254"/>
      <w:r w:rsidRPr="00733E33">
        <w:rPr>
          <w:rFonts w:ascii="Times New Roman" w:eastAsia="MS Mincho" w:hAnsi="Times New Roman"/>
          <w:color w:val="17365D"/>
          <w:kern w:val="32"/>
          <w:szCs w:val="24"/>
          <w:lang w:val="x-none" w:eastAsia="x-none"/>
        </w:rPr>
        <w:lastRenderedPageBreak/>
        <w:t xml:space="preserve">РАЗДЕЛ IV. </w:t>
      </w:r>
      <w:bookmarkEnd w:id="253"/>
      <w:r>
        <w:rPr>
          <w:rFonts w:ascii="Times New Roman" w:eastAsia="MS Mincho" w:hAnsi="Times New Roman"/>
          <w:color w:val="17365D"/>
          <w:kern w:val="32"/>
          <w:szCs w:val="24"/>
          <w:lang w:eastAsia="x-none"/>
        </w:rPr>
        <w:t>ТЕХНИЧЕСКОЕ ЗАДАНИЕ</w:t>
      </w:r>
      <w:bookmarkEnd w:id="255"/>
      <w:bookmarkEnd w:id="256"/>
    </w:p>
    <w:p w:rsidR="00EB48C1" w:rsidRPr="00326663" w:rsidRDefault="00EB48C1" w:rsidP="00EB48C1">
      <w:pPr>
        <w:jc w:val="center"/>
        <w:rPr>
          <w:b/>
        </w:rPr>
      </w:pPr>
      <w:bookmarkStart w:id="257" w:name="_РАЗДЕЛ_V._ПРОЕКТ"/>
      <w:bookmarkEnd w:id="257"/>
      <w:r>
        <w:rPr>
          <w:b/>
        </w:rPr>
        <w:t>на Поставку</w:t>
      </w:r>
      <w:r w:rsidRPr="00326663">
        <w:rPr>
          <w:b/>
        </w:rPr>
        <w:t xml:space="preserve"> железобетонных издел</w:t>
      </w:r>
      <w:r>
        <w:rPr>
          <w:b/>
        </w:rPr>
        <w:t xml:space="preserve">ий </w:t>
      </w:r>
    </w:p>
    <w:tbl>
      <w:tblPr>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3"/>
        <w:gridCol w:w="4617"/>
        <w:gridCol w:w="2281"/>
        <w:gridCol w:w="1342"/>
        <w:gridCol w:w="1342"/>
      </w:tblGrid>
      <w:tr w:rsidR="00EB48C1" w:rsidRPr="008452A1" w:rsidTr="008452A1">
        <w:trPr>
          <w:trHeight w:val="539"/>
        </w:trPr>
        <w:tc>
          <w:tcPr>
            <w:tcW w:w="613" w:type="dxa"/>
            <w:shd w:val="clear" w:color="auto" w:fill="D9D9D9"/>
            <w:vAlign w:val="center"/>
          </w:tcPr>
          <w:p w:rsidR="00EB48C1" w:rsidRPr="008452A1" w:rsidRDefault="00EB48C1" w:rsidP="00A80A6C">
            <w:pPr>
              <w:jc w:val="center"/>
              <w:rPr>
                <w:sz w:val="22"/>
                <w:szCs w:val="22"/>
              </w:rPr>
            </w:pPr>
            <w:r w:rsidRPr="008452A1">
              <w:rPr>
                <w:sz w:val="22"/>
                <w:szCs w:val="22"/>
              </w:rPr>
              <w:t>№ п/п</w:t>
            </w:r>
          </w:p>
        </w:tc>
        <w:tc>
          <w:tcPr>
            <w:tcW w:w="4617" w:type="dxa"/>
            <w:shd w:val="clear" w:color="auto" w:fill="D9D9D9"/>
            <w:vAlign w:val="center"/>
          </w:tcPr>
          <w:p w:rsidR="00EB48C1" w:rsidRPr="008452A1" w:rsidRDefault="00EB48C1" w:rsidP="00A80A6C">
            <w:pPr>
              <w:jc w:val="center"/>
              <w:rPr>
                <w:sz w:val="22"/>
                <w:szCs w:val="22"/>
              </w:rPr>
            </w:pPr>
            <w:r w:rsidRPr="008452A1">
              <w:rPr>
                <w:sz w:val="22"/>
                <w:szCs w:val="22"/>
              </w:rPr>
              <w:t>Код по ОКПД 2</w:t>
            </w:r>
          </w:p>
        </w:tc>
        <w:tc>
          <w:tcPr>
            <w:tcW w:w="2281" w:type="dxa"/>
            <w:shd w:val="clear" w:color="auto" w:fill="D9D9D9"/>
            <w:vAlign w:val="center"/>
          </w:tcPr>
          <w:p w:rsidR="00EB48C1" w:rsidRPr="008452A1" w:rsidRDefault="00EB48C1" w:rsidP="00A80A6C">
            <w:pPr>
              <w:jc w:val="center"/>
              <w:rPr>
                <w:sz w:val="22"/>
                <w:szCs w:val="22"/>
              </w:rPr>
            </w:pPr>
            <w:bookmarkStart w:id="258" w:name="OLE_LINK149"/>
            <w:bookmarkStart w:id="259" w:name="OLE_LINK150"/>
            <w:r w:rsidRPr="008452A1">
              <w:rPr>
                <w:sz w:val="22"/>
                <w:szCs w:val="22"/>
              </w:rPr>
              <w:t>Наименование</w:t>
            </w:r>
          </w:p>
        </w:tc>
        <w:tc>
          <w:tcPr>
            <w:tcW w:w="1342" w:type="dxa"/>
            <w:shd w:val="clear" w:color="auto" w:fill="D9D9D9"/>
            <w:vAlign w:val="center"/>
          </w:tcPr>
          <w:p w:rsidR="00EB48C1" w:rsidRPr="008452A1" w:rsidRDefault="00EB48C1" w:rsidP="00A80A6C">
            <w:pPr>
              <w:jc w:val="center"/>
              <w:rPr>
                <w:sz w:val="22"/>
                <w:szCs w:val="22"/>
              </w:rPr>
            </w:pPr>
            <w:r w:rsidRPr="008452A1">
              <w:rPr>
                <w:sz w:val="22"/>
                <w:szCs w:val="22"/>
              </w:rPr>
              <w:t>Единица измерения</w:t>
            </w:r>
          </w:p>
        </w:tc>
        <w:tc>
          <w:tcPr>
            <w:tcW w:w="1342" w:type="dxa"/>
            <w:shd w:val="clear" w:color="auto" w:fill="D9D9D9"/>
            <w:vAlign w:val="center"/>
          </w:tcPr>
          <w:p w:rsidR="00EB48C1" w:rsidRPr="008452A1" w:rsidRDefault="00EB48C1" w:rsidP="00A80A6C">
            <w:pPr>
              <w:jc w:val="center"/>
              <w:rPr>
                <w:sz w:val="22"/>
                <w:szCs w:val="22"/>
              </w:rPr>
            </w:pPr>
            <w:r w:rsidRPr="008452A1">
              <w:rPr>
                <w:sz w:val="22"/>
                <w:szCs w:val="22"/>
              </w:rPr>
              <w:t>Количество</w:t>
            </w:r>
          </w:p>
        </w:tc>
      </w:tr>
      <w:tr w:rsidR="00EB48C1" w:rsidRPr="008452A1" w:rsidTr="008452A1">
        <w:trPr>
          <w:trHeight w:val="383"/>
        </w:trPr>
        <w:tc>
          <w:tcPr>
            <w:tcW w:w="613" w:type="dxa"/>
            <w:vAlign w:val="center"/>
          </w:tcPr>
          <w:p w:rsidR="00EB48C1" w:rsidRPr="008452A1" w:rsidRDefault="00EB48C1" w:rsidP="00A80A6C">
            <w:pPr>
              <w:jc w:val="center"/>
              <w:rPr>
                <w:sz w:val="22"/>
                <w:szCs w:val="22"/>
              </w:rPr>
            </w:pPr>
            <w:r w:rsidRPr="008452A1">
              <w:rPr>
                <w:sz w:val="22"/>
                <w:szCs w:val="22"/>
              </w:rPr>
              <w:t>1</w:t>
            </w:r>
          </w:p>
        </w:tc>
        <w:tc>
          <w:tcPr>
            <w:tcW w:w="4617" w:type="dxa"/>
          </w:tcPr>
          <w:p w:rsidR="00EB48C1" w:rsidRPr="008452A1" w:rsidRDefault="00EB48C1" w:rsidP="00A80A6C">
            <w:pPr>
              <w:rPr>
                <w:sz w:val="22"/>
                <w:szCs w:val="22"/>
              </w:rPr>
            </w:pPr>
            <w:r w:rsidRPr="008452A1">
              <w:rPr>
                <w:sz w:val="22"/>
                <w:szCs w:val="22"/>
              </w:rPr>
              <w:t>23.61.12.162</w:t>
            </w:r>
          </w:p>
          <w:p w:rsidR="00EB48C1" w:rsidRPr="008452A1" w:rsidRDefault="00EB48C1" w:rsidP="00A80A6C">
            <w:pPr>
              <w:rPr>
                <w:sz w:val="22"/>
                <w:szCs w:val="22"/>
              </w:rPr>
            </w:pPr>
            <w:r w:rsidRPr="008452A1">
              <w:rPr>
                <w:sz w:val="22"/>
                <w:szCs w:val="22"/>
              </w:rPr>
              <w:t>Опоры ЛЭП, связи и элементы контактной сети электрифицированных дорог и осветительной сети</w:t>
            </w:r>
          </w:p>
        </w:tc>
        <w:tc>
          <w:tcPr>
            <w:tcW w:w="2281" w:type="dxa"/>
            <w:vAlign w:val="center"/>
          </w:tcPr>
          <w:p w:rsidR="00EB48C1" w:rsidRPr="008452A1" w:rsidRDefault="00EB48C1" w:rsidP="00A80A6C">
            <w:pPr>
              <w:rPr>
                <w:sz w:val="22"/>
                <w:szCs w:val="22"/>
              </w:rPr>
            </w:pPr>
            <w:r w:rsidRPr="008452A1">
              <w:rPr>
                <w:sz w:val="22"/>
                <w:szCs w:val="22"/>
              </w:rPr>
              <w:t xml:space="preserve">Стойки железобетонные </w:t>
            </w:r>
            <w:proofErr w:type="spellStart"/>
            <w:r w:rsidRPr="008452A1">
              <w:rPr>
                <w:sz w:val="22"/>
                <w:szCs w:val="22"/>
              </w:rPr>
              <w:t>вибрированные</w:t>
            </w:r>
            <w:proofErr w:type="spellEnd"/>
          </w:p>
          <w:p w:rsidR="00EB48C1" w:rsidRPr="008452A1" w:rsidRDefault="00EB48C1" w:rsidP="00A80A6C">
            <w:pPr>
              <w:rPr>
                <w:b/>
                <w:sz w:val="22"/>
                <w:szCs w:val="22"/>
              </w:rPr>
            </w:pPr>
            <w:r w:rsidRPr="008452A1">
              <w:rPr>
                <w:sz w:val="22"/>
                <w:szCs w:val="22"/>
              </w:rPr>
              <w:t>(Стойки СВ 95-3</w:t>
            </w:r>
            <w:r w:rsidRPr="008452A1">
              <w:rPr>
                <w:b/>
                <w:sz w:val="22"/>
                <w:szCs w:val="22"/>
              </w:rPr>
              <w:t>)</w:t>
            </w:r>
          </w:p>
        </w:tc>
        <w:tc>
          <w:tcPr>
            <w:tcW w:w="1342" w:type="dxa"/>
            <w:vAlign w:val="center"/>
          </w:tcPr>
          <w:p w:rsidR="00EB48C1" w:rsidRPr="008452A1" w:rsidRDefault="00EB48C1" w:rsidP="00A80A6C">
            <w:pPr>
              <w:jc w:val="center"/>
              <w:rPr>
                <w:bCs/>
                <w:sz w:val="22"/>
                <w:szCs w:val="22"/>
              </w:rPr>
            </w:pPr>
            <w:r w:rsidRPr="008452A1">
              <w:rPr>
                <w:sz w:val="22"/>
                <w:szCs w:val="22"/>
              </w:rPr>
              <w:t>шт.</w:t>
            </w:r>
          </w:p>
        </w:tc>
        <w:tc>
          <w:tcPr>
            <w:tcW w:w="1342" w:type="dxa"/>
            <w:vAlign w:val="center"/>
          </w:tcPr>
          <w:p w:rsidR="00EB48C1" w:rsidRPr="008452A1" w:rsidRDefault="00EB48C1" w:rsidP="00A80A6C">
            <w:pPr>
              <w:jc w:val="center"/>
              <w:rPr>
                <w:bCs/>
                <w:sz w:val="22"/>
                <w:szCs w:val="22"/>
              </w:rPr>
            </w:pPr>
            <w:r w:rsidRPr="008452A1">
              <w:rPr>
                <w:sz w:val="22"/>
                <w:szCs w:val="22"/>
              </w:rPr>
              <w:t>40</w:t>
            </w:r>
          </w:p>
        </w:tc>
      </w:tr>
      <w:tr w:rsidR="00EB48C1" w:rsidRPr="008452A1" w:rsidTr="008452A1">
        <w:trPr>
          <w:trHeight w:val="383"/>
        </w:trPr>
        <w:tc>
          <w:tcPr>
            <w:tcW w:w="613" w:type="dxa"/>
            <w:vAlign w:val="center"/>
          </w:tcPr>
          <w:p w:rsidR="00EB48C1" w:rsidRPr="008452A1" w:rsidRDefault="00EB48C1" w:rsidP="00A80A6C">
            <w:pPr>
              <w:jc w:val="center"/>
              <w:rPr>
                <w:sz w:val="22"/>
                <w:szCs w:val="22"/>
              </w:rPr>
            </w:pPr>
            <w:r w:rsidRPr="008452A1">
              <w:rPr>
                <w:sz w:val="22"/>
                <w:szCs w:val="22"/>
              </w:rPr>
              <w:t>2</w:t>
            </w:r>
          </w:p>
        </w:tc>
        <w:tc>
          <w:tcPr>
            <w:tcW w:w="4617" w:type="dxa"/>
          </w:tcPr>
          <w:p w:rsidR="00EB48C1" w:rsidRPr="008452A1" w:rsidRDefault="00EB48C1" w:rsidP="00A80A6C">
            <w:pPr>
              <w:rPr>
                <w:sz w:val="22"/>
                <w:szCs w:val="22"/>
              </w:rPr>
            </w:pPr>
            <w:r w:rsidRPr="008452A1">
              <w:rPr>
                <w:sz w:val="22"/>
                <w:szCs w:val="22"/>
              </w:rPr>
              <w:t>23.61.12.162</w:t>
            </w:r>
          </w:p>
          <w:p w:rsidR="00EB48C1" w:rsidRPr="008452A1" w:rsidRDefault="00EB48C1" w:rsidP="00A80A6C">
            <w:pPr>
              <w:rPr>
                <w:sz w:val="22"/>
                <w:szCs w:val="22"/>
              </w:rPr>
            </w:pPr>
            <w:r w:rsidRPr="008452A1">
              <w:rPr>
                <w:sz w:val="22"/>
                <w:szCs w:val="22"/>
              </w:rPr>
              <w:t>Опоры ЛЭП, связи и элементы контактной сети электрифицированных дорог и осветительной сети</w:t>
            </w:r>
          </w:p>
        </w:tc>
        <w:tc>
          <w:tcPr>
            <w:tcW w:w="2281" w:type="dxa"/>
          </w:tcPr>
          <w:p w:rsidR="00EB48C1" w:rsidRPr="008452A1" w:rsidRDefault="00EB48C1" w:rsidP="00A80A6C">
            <w:pPr>
              <w:pStyle w:val="ConsPlusNormal"/>
              <w:ind w:firstLine="0"/>
              <w:rPr>
                <w:rFonts w:ascii="Times New Roman" w:hAnsi="Times New Roman"/>
                <w:sz w:val="22"/>
                <w:szCs w:val="22"/>
                <w:shd w:val="clear" w:color="auto" w:fill="FFFFFF"/>
              </w:rPr>
            </w:pPr>
            <w:r w:rsidRPr="008452A1">
              <w:rPr>
                <w:rFonts w:ascii="Times New Roman" w:hAnsi="Times New Roman"/>
                <w:sz w:val="22"/>
                <w:szCs w:val="22"/>
                <w:shd w:val="clear" w:color="auto" w:fill="FFFFFF"/>
              </w:rPr>
              <w:t>Стойки конические центрифугированные</w:t>
            </w:r>
          </w:p>
          <w:p w:rsidR="00EB48C1" w:rsidRPr="008452A1" w:rsidRDefault="00EB48C1" w:rsidP="00A80A6C">
            <w:pPr>
              <w:pStyle w:val="ConsPlusNormal"/>
              <w:ind w:firstLine="0"/>
              <w:rPr>
                <w:rFonts w:ascii="Times New Roman" w:hAnsi="Times New Roman"/>
                <w:spacing w:val="2"/>
                <w:sz w:val="22"/>
                <w:szCs w:val="22"/>
                <w:shd w:val="clear" w:color="auto" w:fill="FFFFFF"/>
              </w:rPr>
            </w:pPr>
            <w:r w:rsidRPr="008452A1">
              <w:rPr>
                <w:rFonts w:ascii="Times New Roman" w:hAnsi="Times New Roman"/>
                <w:sz w:val="22"/>
                <w:szCs w:val="22"/>
              </w:rPr>
              <w:t>(</w:t>
            </w:r>
            <w:r w:rsidRPr="008452A1">
              <w:rPr>
                <w:rFonts w:ascii="Times New Roman" w:hAnsi="Times New Roman"/>
                <w:spacing w:val="2"/>
                <w:sz w:val="22"/>
                <w:szCs w:val="22"/>
                <w:shd w:val="clear" w:color="auto" w:fill="FFFFFF"/>
              </w:rPr>
              <w:t>Стойки</w:t>
            </w:r>
            <w:r w:rsidRPr="008452A1">
              <w:rPr>
                <w:rFonts w:ascii="Times New Roman" w:hAnsi="Times New Roman"/>
                <w:sz w:val="22"/>
                <w:szCs w:val="22"/>
              </w:rPr>
              <w:t xml:space="preserve"> СКЦ-11-2,5-2)</w:t>
            </w:r>
          </w:p>
        </w:tc>
        <w:tc>
          <w:tcPr>
            <w:tcW w:w="1342" w:type="dxa"/>
            <w:vAlign w:val="center"/>
          </w:tcPr>
          <w:p w:rsidR="00EB48C1" w:rsidRPr="008452A1" w:rsidRDefault="00EB48C1" w:rsidP="00A80A6C">
            <w:pPr>
              <w:jc w:val="center"/>
              <w:rPr>
                <w:sz w:val="22"/>
                <w:szCs w:val="22"/>
              </w:rPr>
            </w:pPr>
            <w:r w:rsidRPr="008452A1">
              <w:rPr>
                <w:sz w:val="22"/>
                <w:szCs w:val="22"/>
              </w:rPr>
              <w:t>шт.</w:t>
            </w:r>
          </w:p>
        </w:tc>
        <w:tc>
          <w:tcPr>
            <w:tcW w:w="1342" w:type="dxa"/>
            <w:vAlign w:val="center"/>
          </w:tcPr>
          <w:p w:rsidR="00EB48C1" w:rsidRPr="008452A1" w:rsidRDefault="00EB48C1" w:rsidP="00A80A6C">
            <w:pPr>
              <w:jc w:val="center"/>
              <w:rPr>
                <w:sz w:val="22"/>
                <w:szCs w:val="22"/>
              </w:rPr>
            </w:pPr>
            <w:r w:rsidRPr="008452A1">
              <w:rPr>
                <w:sz w:val="22"/>
                <w:szCs w:val="22"/>
              </w:rPr>
              <w:t>40</w:t>
            </w:r>
          </w:p>
        </w:tc>
      </w:tr>
      <w:bookmarkEnd w:id="258"/>
      <w:bookmarkEnd w:id="259"/>
    </w:tbl>
    <w:p w:rsidR="00EB48C1" w:rsidRDefault="00EB48C1" w:rsidP="00EB48C1">
      <w:pPr>
        <w:jc w:val="center"/>
        <w:rPr>
          <w:b/>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1"/>
        <w:gridCol w:w="1797"/>
        <w:gridCol w:w="7783"/>
      </w:tblGrid>
      <w:tr w:rsidR="00EB48C1" w:rsidRPr="00EB48C1" w:rsidTr="008452A1">
        <w:trPr>
          <w:trHeight w:val="641"/>
        </w:trPr>
        <w:tc>
          <w:tcPr>
            <w:tcW w:w="621" w:type="dxa"/>
            <w:vAlign w:val="center"/>
          </w:tcPr>
          <w:p w:rsidR="00EB48C1" w:rsidRPr="00EB48C1" w:rsidRDefault="00EB48C1" w:rsidP="00A80A6C">
            <w:pPr>
              <w:jc w:val="center"/>
              <w:rPr>
                <w:b/>
                <w:bCs/>
                <w:sz w:val="20"/>
                <w:szCs w:val="20"/>
              </w:rPr>
            </w:pPr>
            <w:r w:rsidRPr="00EB48C1">
              <w:rPr>
                <w:b/>
                <w:bCs/>
                <w:sz w:val="20"/>
                <w:szCs w:val="20"/>
              </w:rPr>
              <w:t>№ п/п</w:t>
            </w:r>
          </w:p>
        </w:tc>
        <w:tc>
          <w:tcPr>
            <w:tcW w:w="1797" w:type="dxa"/>
            <w:vAlign w:val="center"/>
          </w:tcPr>
          <w:p w:rsidR="00EB48C1" w:rsidRPr="00EB48C1" w:rsidRDefault="00EB48C1" w:rsidP="00A80A6C">
            <w:pPr>
              <w:jc w:val="center"/>
              <w:rPr>
                <w:b/>
                <w:sz w:val="20"/>
                <w:szCs w:val="20"/>
              </w:rPr>
            </w:pPr>
            <w:r w:rsidRPr="00EB48C1">
              <w:rPr>
                <w:b/>
                <w:sz w:val="20"/>
                <w:szCs w:val="20"/>
              </w:rPr>
              <w:t>Наименование объекта закупки</w:t>
            </w:r>
          </w:p>
        </w:tc>
        <w:tc>
          <w:tcPr>
            <w:tcW w:w="7783" w:type="dxa"/>
            <w:vAlign w:val="center"/>
          </w:tcPr>
          <w:p w:rsidR="00EB48C1" w:rsidRPr="00EB48C1" w:rsidRDefault="00EB48C1" w:rsidP="00A80A6C">
            <w:pPr>
              <w:jc w:val="center"/>
              <w:rPr>
                <w:b/>
                <w:bCs/>
                <w:sz w:val="20"/>
                <w:szCs w:val="20"/>
              </w:rPr>
            </w:pPr>
            <w:r w:rsidRPr="00EB48C1">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EB48C1" w:rsidRPr="00EB48C1" w:rsidTr="008452A1">
        <w:trPr>
          <w:trHeight w:val="700"/>
        </w:trPr>
        <w:tc>
          <w:tcPr>
            <w:tcW w:w="621" w:type="dxa"/>
          </w:tcPr>
          <w:p w:rsidR="00EB48C1" w:rsidRPr="00EB48C1" w:rsidRDefault="00EB48C1" w:rsidP="00A80A6C">
            <w:pPr>
              <w:tabs>
                <w:tab w:val="left" w:pos="0"/>
              </w:tabs>
              <w:ind w:right="-36"/>
              <w:jc w:val="center"/>
              <w:rPr>
                <w:rFonts w:ascii="Tahoma" w:hAnsi="Tahoma" w:cs="Tahoma"/>
                <w:bCs/>
                <w:sz w:val="20"/>
                <w:szCs w:val="20"/>
              </w:rPr>
            </w:pPr>
            <w:r w:rsidRPr="00EB48C1">
              <w:rPr>
                <w:rFonts w:ascii="Tahoma" w:hAnsi="Tahoma" w:cs="Tahoma"/>
                <w:bCs/>
                <w:sz w:val="20"/>
                <w:szCs w:val="20"/>
              </w:rPr>
              <w:t>1</w:t>
            </w:r>
          </w:p>
        </w:tc>
        <w:tc>
          <w:tcPr>
            <w:tcW w:w="1797" w:type="dxa"/>
          </w:tcPr>
          <w:p w:rsidR="00EB48C1" w:rsidRPr="00EB48C1" w:rsidRDefault="00EB48C1" w:rsidP="00A80A6C">
            <w:pPr>
              <w:rPr>
                <w:sz w:val="20"/>
                <w:szCs w:val="20"/>
              </w:rPr>
            </w:pPr>
            <w:r w:rsidRPr="00EB48C1">
              <w:rPr>
                <w:sz w:val="20"/>
                <w:szCs w:val="20"/>
              </w:rPr>
              <w:t xml:space="preserve">Стойки железобетонные </w:t>
            </w:r>
            <w:proofErr w:type="spellStart"/>
            <w:r w:rsidRPr="00EB48C1">
              <w:rPr>
                <w:sz w:val="20"/>
                <w:szCs w:val="20"/>
              </w:rPr>
              <w:t>вибрированные</w:t>
            </w:r>
            <w:proofErr w:type="spellEnd"/>
          </w:p>
          <w:p w:rsidR="00EB48C1" w:rsidRPr="00EB48C1" w:rsidRDefault="00EB48C1" w:rsidP="00A80A6C">
            <w:pPr>
              <w:rPr>
                <w:sz w:val="20"/>
                <w:szCs w:val="20"/>
              </w:rPr>
            </w:pPr>
            <w:r w:rsidRPr="00EB48C1">
              <w:rPr>
                <w:sz w:val="20"/>
                <w:szCs w:val="20"/>
              </w:rPr>
              <w:t>СВ 95-3</w:t>
            </w:r>
          </w:p>
          <w:p w:rsidR="00EB48C1" w:rsidRPr="00EB48C1" w:rsidRDefault="00EB48C1" w:rsidP="00A80A6C">
            <w:pPr>
              <w:rPr>
                <w:sz w:val="20"/>
                <w:szCs w:val="20"/>
              </w:rPr>
            </w:pPr>
          </w:p>
          <w:p w:rsidR="00EB48C1" w:rsidRPr="00EB48C1" w:rsidRDefault="00EB48C1" w:rsidP="00A80A6C">
            <w:pPr>
              <w:rPr>
                <w:color w:val="000000"/>
                <w:sz w:val="20"/>
                <w:szCs w:val="20"/>
              </w:rPr>
            </w:pPr>
          </w:p>
        </w:tc>
        <w:tc>
          <w:tcPr>
            <w:tcW w:w="7783" w:type="dxa"/>
          </w:tcPr>
          <w:p w:rsidR="00EB48C1" w:rsidRPr="00EB48C1" w:rsidRDefault="00EB48C1" w:rsidP="00A80A6C">
            <w:pPr>
              <w:rPr>
                <w:b/>
                <w:i/>
                <w:sz w:val="20"/>
                <w:szCs w:val="20"/>
                <w:u w:val="single"/>
              </w:rPr>
            </w:pPr>
            <w:r w:rsidRPr="00EB48C1">
              <w:rPr>
                <w:sz w:val="20"/>
                <w:szCs w:val="20"/>
              </w:rPr>
              <w:t>Товар (Стойки СВ 95-3</w:t>
            </w:r>
            <w:r w:rsidRPr="00EB48C1">
              <w:rPr>
                <w:b/>
                <w:sz w:val="20"/>
                <w:szCs w:val="20"/>
              </w:rPr>
              <w:t xml:space="preserve">) </w:t>
            </w:r>
            <w:r w:rsidRPr="00EB48C1">
              <w:rPr>
                <w:sz w:val="20"/>
                <w:szCs w:val="20"/>
              </w:rPr>
              <w:t xml:space="preserve">должен соответствовать ТУ 5863-007-00113557-94 «Стойки железобетонные </w:t>
            </w:r>
            <w:proofErr w:type="spellStart"/>
            <w:r w:rsidRPr="00EB48C1">
              <w:rPr>
                <w:sz w:val="20"/>
                <w:szCs w:val="20"/>
              </w:rPr>
              <w:t>вибрированные</w:t>
            </w:r>
            <w:proofErr w:type="spellEnd"/>
            <w:r w:rsidRPr="00EB48C1">
              <w:rPr>
                <w:sz w:val="20"/>
                <w:szCs w:val="20"/>
              </w:rPr>
              <w:t xml:space="preserve"> для опор высоковольтных линий электропередачи»</w:t>
            </w:r>
          </w:p>
          <w:p w:rsidR="00EB48C1" w:rsidRPr="00EB48C1" w:rsidRDefault="00EB48C1" w:rsidP="00A80A6C">
            <w:pPr>
              <w:pStyle w:val="15"/>
              <w:autoSpaceDE w:val="0"/>
              <w:autoSpaceDN w:val="0"/>
              <w:spacing w:after="0" w:line="240" w:lineRule="auto"/>
              <w:ind w:left="0"/>
              <w:contextualSpacing w:val="0"/>
              <w:rPr>
                <w:rFonts w:ascii="Times New Roman" w:hAnsi="Times New Roman"/>
                <w:i/>
                <w:sz w:val="20"/>
                <w:szCs w:val="20"/>
                <w:u w:val="single"/>
              </w:rPr>
            </w:pPr>
            <w:r w:rsidRPr="00EB48C1">
              <w:rPr>
                <w:rFonts w:ascii="Times New Roman" w:hAnsi="Times New Roman"/>
                <w:i/>
                <w:sz w:val="20"/>
                <w:szCs w:val="20"/>
                <w:u w:val="single"/>
              </w:rPr>
              <w:t>Функциональные характеристики товара:</w:t>
            </w:r>
          </w:p>
          <w:p w:rsidR="00EB48C1" w:rsidRPr="00EB48C1" w:rsidRDefault="00EB48C1" w:rsidP="00A80A6C">
            <w:pPr>
              <w:pStyle w:val="15"/>
              <w:autoSpaceDE w:val="0"/>
              <w:autoSpaceDN w:val="0"/>
              <w:spacing w:after="0" w:line="240" w:lineRule="auto"/>
              <w:ind w:left="0"/>
              <w:contextualSpacing w:val="0"/>
              <w:rPr>
                <w:rFonts w:ascii="Times New Roman" w:hAnsi="Times New Roman"/>
                <w:sz w:val="20"/>
                <w:szCs w:val="20"/>
              </w:rPr>
            </w:pPr>
            <w:r w:rsidRPr="00EB48C1">
              <w:rPr>
                <w:rFonts w:ascii="Times New Roman" w:hAnsi="Times New Roman"/>
                <w:sz w:val="20"/>
                <w:szCs w:val="20"/>
              </w:rPr>
              <w:t>Стойки СВ используются в качестве опор уличного освещения.</w:t>
            </w:r>
          </w:p>
          <w:p w:rsidR="00EB48C1" w:rsidRPr="00EB48C1" w:rsidRDefault="00EB48C1" w:rsidP="00A80A6C">
            <w:pPr>
              <w:pStyle w:val="ConsPlusNormal"/>
              <w:ind w:firstLine="0"/>
              <w:rPr>
                <w:rFonts w:ascii="Times New Roman" w:hAnsi="Times New Roman"/>
              </w:rPr>
            </w:pPr>
          </w:p>
          <w:p w:rsidR="00EB48C1" w:rsidRPr="00EB48C1" w:rsidRDefault="00EB48C1" w:rsidP="00A80A6C">
            <w:pPr>
              <w:pStyle w:val="ConsPlusNormal"/>
              <w:ind w:firstLine="0"/>
              <w:rPr>
                <w:rFonts w:ascii="Times New Roman" w:hAnsi="Times New Roman"/>
              </w:rPr>
            </w:pPr>
            <w:r w:rsidRPr="00EB48C1">
              <w:rPr>
                <w:rFonts w:ascii="Times New Roman" w:hAnsi="Times New Roman"/>
              </w:rPr>
              <w:t>Стойка СВ 95-3 представляет собой трапециевидный железобетонный столб.</w:t>
            </w:r>
          </w:p>
          <w:p w:rsidR="00EB48C1" w:rsidRPr="00EB48C1" w:rsidRDefault="00EB48C1" w:rsidP="00A80A6C">
            <w:pPr>
              <w:pStyle w:val="ConsPlusNormal"/>
              <w:ind w:firstLine="0"/>
              <w:rPr>
                <w:rFonts w:ascii="Times New Roman" w:hAnsi="Times New Roman"/>
                <w:i/>
                <w:spacing w:val="2"/>
                <w:u w:val="single"/>
                <w:shd w:val="clear" w:color="auto" w:fill="FFFFFF"/>
              </w:rPr>
            </w:pPr>
          </w:p>
          <w:tbl>
            <w:tblPr>
              <w:tblW w:w="7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2"/>
              <w:gridCol w:w="1552"/>
              <w:gridCol w:w="3118"/>
            </w:tblGrid>
            <w:tr w:rsidR="00EB48C1" w:rsidRPr="00EB48C1" w:rsidTr="008452A1">
              <w:trPr>
                <w:trHeight w:val="687"/>
              </w:trPr>
              <w:tc>
                <w:tcPr>
                  <w:tcW w:w="263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b/>
                      <w:sz w:val="20"/>
                      <w:szCs w:val="20"/>
                    </w:rPr>
                    <w:t>Наименование показателя</w:t>
                  </w:r>
                </w:p>
                <w:p w:rsidR="00EB48C1" w:rsidRPr="00EB48C1" w:rsidRDefault="00EB48C1" w:rsidP="006D36DF">
                  <w:pPr>
                    <w:framePr w:hSpace="180" w:wrap="around" w:vAnchor="text" w:hAnchor="text" w:y="1"/>
                    <w:tabs>
                      <w:tab w:val="left" w:pos="317"/>
                    </w:tabs>
                    <w:suppressOverlap/>
                    <w:jc w:val="center"/>
                    <w:rPr>
                      <w:b/>
                      <w:sz w:val="20"/>
                      <w:szCs w:val="20"/>
                    </w:rPr>
                  </w:pPr>
                  <w:r w:rsidRPr="00EB48C1">
                    <w:rPr>
                      <w:b/>
                      <w:sz w:val="20"/>
                      <w:szCs w:val="20"/>
                    </w:rPr>
                    <w:t>технической характеристики товара</w:t>
                  </w:r>
                </w:p>
              </w:tc>
              <w:tc>
                <w:tcPr>
                  <w:tcW w:w="155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b/>
                      <w:sz w:val="20"/>
                      <w:szCs w:val="20"/>
                    </w:rPr>
                    <w:t>Требования, установленные заказчиком</w:t>
                  </w:r>
                </w:p>
              </w:tc>
              <w:tc>
                <w:tcPr>
                  <w:tcW w:w="3118"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b/>
                      <w:sz w:val="20"/>
                      <w:szCs w:val="20"/>
                    </w:rPr>
                    <w:t>Инструкция участникам закупки по указанию конкретного значения показателя</w:t>
                  </w:r>
                </w:p>
              </w:tc>
            </w:tr>
            <w:tr w:rsidR="00EB48C1" w:rsidRPr="00EB48C1" w:rsidTr="008452A1">
              <w:trPr>
                <w:trHeight w:val="224"/>
              </w:trPr>
              <w:tc>
                <w:tcPr>
                  <w:tcW w:w="263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 xml:space="preserve">Длина, </w:t>
                  </w:r>
                  <w:r w:rsidRPr="00EB48C1">
                    <w:rPr>
                      <w:i/>
                    </w:rPr>
                    <w:t xml:space="preserve">L </w:t>
                  </w:r>
                  <w:r w:rsidRPr="00EB48C1">
                    <w:rPr>
                      <w:rFonts w:ascii="Times New Roman" w:hAnsi="Times New Roman"/>
                    </w:rPr>
                    <w:t>мм</w:t>
                  </w:r>
                </w:p>
              </w:tc>
              <w:tc>
                <w:tcPr>
                  <w:tcW w:w="155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sz w:val="20"/>
                      <w:szCs w:val="20"/>
                    </w:rPr>
                  </w:pPr>
                  <w:r w:rsidRPr="00EB48C1">
                    <w:rPr>
                      <w:sz w:val="20"/>
                      <w:szCs w:val="20"/>
                    </w:rPr>
                    <w:t xml:space="preserve">9500 </w:t>
                  </w:r>
                </w:p>
              </w:tc>
              <w:tc>
                <w:tcPr>
                  <w:tcW w:w="3118"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i/>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448"/>
              </w:trPr>
              <w:tc>
                <w:tcPr>
                  <w:tcW w:w="263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Расчетный изгибающий момент, тс*м</w:t>
                  </w:r>
                </w:p>
              </w:tc>
              <w:tc>
                <w:tcPr>
                  <w:tcW w:w="155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sz w:val="20"/>
                      <w:szCs w:val="20"/>
                    </w:rPr>
                    <w:t xml:space="preserve">3 </w:t>
                  </w:r>
                </w:p>
              </w:tc>
              <w:tc>
                <w:tcPr>
                  <w:tcW w:w="3118"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b/>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448"/>
              </w:trPr>
              <w:tc>
                <w:tcPr>
                  <w:tcW w:w="263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 xml:space="preserve">Ширина, </w:t>
                  </w:r>
                  <w:r w:rsidRPr="00EB48C1">
                    <w:rPr>
                      <w:i/>
                    </w:rPr>
                    <w:t>Н</w:t>
                  </w:r>
                  <w:r w:rsidRPr="00EB48C1">
                    <w:rPr>
                      <w:rFonts w:ascii="Times New Roman" w:hAnsi="Times New Roman"/>
                    </w:rPr>
                    <w:t xml:space="preserve"> мм</w:t>
                  </w:r>
                </w:p>
              </w:tc>
              <w:tc>
                <w:tcPr>
                  <w:tcW w:w="155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sz w:val="20"/>
                      <w:szCs w:val="20"/>
                    </w:rPr>
                  </w:pPr>
                  <w:r w:rsidRPr="00EB48C1">
                    <w:rPr>
                      <w:sz w:val="20"/>
                      <w:szCs w:val="20"/>
                    </w:rPr>
                    <w:t>Не менее 180 не более 185</w:t>
                  </w:r>
                </w:p>
              </w:tc>
              <w:tc>
                <w:tcPr>
                  <w:tcW w:w="3118"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i/>
                      <w:sz w:val="20"/>
                      <w:szCs w:val="20"/>
                      <w:highlight w:val="yellow"/>
                    </w:rPr>
                  </w:pPr>
                  <w:r w:rsidRPr="00821389">
                    <w:rPr>
                      <w:i/>
                      <w:sz w:val="20"/>
                      <w:szCs w:val="20"/>
                      <w:highlight w:val="yellow"/>
                    </w:rPr>
                    <w:t>Участник закупки указывает конкретное значение показателя</w:t>
                  </w:r>
                </w:p>
              </w:tc>
            </w:tr>
            <w:tr w:rsidR="00EB48C1" w:rsidRPr="00EB48C1" w:rsidTr="008452A1">
              <w:trPr>
                <w:trHeight w:val="463"/>
              </w:trPr>
              <w:tc>
                <w:tcPr>
                  <w:tcW w:w="263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Ширина,</w:t>
                  </w:r>
                  <w:r w:rsidRPr="00EB48C1">
                    <w:rPr>
                      <w:i/>
                      <w:lang w:val="en-US"/>
                    </w:rPr>
                    <w:t xml:space="preserve"> h</w:t>
                  </w:r>
                  <w:r w:rsidRPr="00EB48C1">
                    <w:rPr>
                      <w:i/>
                    </w:rPr>
                    <w:t xml:space="preserve"> </w:t>
                  </w:r>
                  <w:r w:rsidRPr="00EB48C1">
                    <w:rPr>
                      <w:rFonts w:ascii="Times New Roman" w:hAnsi="Times New Roman"/>
                    </w:rPr>
                    <w:t>мм</w:t>
                  </w:r>
                </w:p>
              </w:tc>
              <w:tc>
                <w:tcPr>
                  <w:tcW w:w="155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sz w:val="20"/>
                      <w:szCs w:val="20"/>
                    </w:rPr>
                    <w:t>Не менее 170 не более 175</w:t>
                  </w:r>
                </w:p>
              </w:tc>
              <w:tc>
                <w:tcPr>
                  <w:tcW w:w="3118"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Участник закупки указывает конкретное значение показателя</w:t>
                  </w:r>
                </w:p>
              </w:tc>
            </w:tr>
            <w:tr w:rsidR="00EB48C1" w:rsidRPr="00EB48C1" w:rsidTr="008452A1">
              <w:trPr>
                <w:trHeight w:val="224"/>
              </w:trPr>
              <w:tc>
                <w:tcPr>
                  <w:tcW w:w="263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 xml:space="preserve">Высота основания, </w:t>
                  </w:r>
                  <w:r w:rsidRPr="00EB48C1">
                    <w:rPr>
                      <w:i/>
                      <w:lang w:val="en-US"/>
                    </w:rPr>
                    <w:t>T</w:t>
                  </w:r>
                  <w:r w:rsidRPr="00EB48C1">
                    <w:rPr>
                      <w:i/>
                    </w:rPr>
                    <w:t xml:space="preserve"> </w:t>
                  </w:r>
                  <w:r w:rsidRPr="00EB48C1">
                    <w:rPr>
                      <w:rFonts w:ascii="Times New Roman" w:hAnsi="Times New Roman"/>
                    </w:rPr>
                    <w:t>мм</w:t>
                  </w:r>
                </w:p>
              </w:tc>
              <w:tc>
                <w:tcPr>
                  <w:tcW w:w="155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sz w:val="20"/>
                      <w:szCs w:val="20"/>
                    </w:rPr>
                  </w:pPr>
                  <w:r w:rsidRPr="00EB48C1">
                    <w:rPr>
                      <w:sz w:val="20"/>
                      <w:szCs w:val="20"/>
                    </w:rPr>
                    <w:t>265</w:t>
                  </w:r>
                </w:p>
              </w:tc>
              <w:tc>
                <w:tcPr>
                  <w:tcW w:w="3118"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224"/>
              </w:trPr>
              <w:tc>
                <w:tcPr>
                  <w:tcW w:w="263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 xml:space="preserve">Высота вершины, </w:t>
                  </w:r>
                  <w:r w:rsidRPr="00EB48C1">
                    <w:rPr>
                      <w:i/>
                      <w:lang w:val="en-US"/>
                    </w:rPr>
                    <w:t>B</w:t>
                  </w:r>
                  <w:r w:rsidRPr="00EB48C1">
                    <w:rPr>
                      <w:i/>
                    </w:rPr>
                    <w:t xml:space="preserve"> </w:t>
                  </w:r>
                  <w:r w:rsidRPr="00EB48C1">
                    <w:rPr>
                      <w:rFonts w:ascii="Times New Roman" w:hAnsi="Times New Roman"/>
                    </w:rPr>
                    <w:t>мм</w:t>
                  </w:r>
                </w:p>
              </w:tc>
              <w:tc>
                <w:tcPr>
                  <w:tcW w:w="155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sz w:val="20"/>
                      <w:szCs w:val="20"/>
                    </w:rPr>
                  </w:pPr>
                  <w:r w:rsidRPr="00EB48C1">
                    <w:rPr>
                      <w:sz w:val="20"/>
                      <w:szCs w:val="20"/>
                    </w:rPr>
                    <w:t>165</w:t>
                  </w:r>
                </w:p>
              </w:tc>
              <w:tc>
                <w:tcPr>
                  <w:tcW w:w="3118"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224"/>
              </w:trPr>
              <w:tc>
                <w:tcPr>
                  <w:tcW w:w="263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Масса, т</w:t>
                  </w:r>
                </w:p>
              </w:tc>
              <w:tc>
                <w:tcPr>
                  <w:tcW w:w="155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sz w:val="20"/>
                      <w:szCs w:val="20"/>
                    </w:rPr>
                    <w:t xml:space="preserve">0,9 </w:t>
                  </w:r>
                </w:p>
              </w:tc>
              <w:tc>
                <w:tcPr>
                  <w:tcW w:w="3118"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448"/>
              </w:trPr>
              <w:tc>
                <w:tcPr>
                  <w:tcW w:w="263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 xml:space="preserve">Марка бетона по водонепроницаемости </w:t>
                  </w:r>
                </w:p>
              </w:tc>
              <w:tc>
                <w:tcPr>
                  <w:tcW w:w="155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sz w:val="20"/>
                      <w:szCs w:val="20"/>
                      <w:lang w:val="en-US"/>
                    </w:rPr>
                    <w:t>W</w:t>
                  </w:r>
                  <w:r w:rsidRPr="00EB48C1">
                    <w:rPr>
                      <w:sz w:val="20"/>
                      <w:szCs w:val="20"/>
                    </w:rPr>
                    <w:t xml:space="preserve">6  или </w:t>
                  </w:r>
                  <w:r w:rsidRPr="00EB48C1">
                    <w:rPr>
                      <w:sz w:val="20"/>
                      <w:szCs w:val="20"/>
                      <w:lang w:val="en-US"/>
                    </w:rPr>
                    <w:t>W</w:t>
                  </w:r>
                  <w:r w:rsidRPr="00EB48C1">
                    <w:rPr>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Участник закупки указывает конкретное значение показателя</w:t>
                  </w:r>
                </w:p>
              </w:tc>
            </w:tr>
            <w:tr w:rsidR="00EB48C1" w:rsidRPr="00EB48C1" w:rsidTr="008452A1">
              <w:trPr>
                <w:trHeight w:val="448"/>
              </w:trPr>
              <w:tc>
                <w:tcPr>
                  <w:tcW w:w="263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Марка бетона по морозостойкости \</w:t>
                  </w:r>
                </w:p>
              </w:tc>
              <w:tc>
                <w:tcPr>
                  <w:tcW w:w="155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sz w:val="20"/>
                      <w:szCs w:val="20"/>
                    </w:rPr>
                  </w:pPr>
                  <w:r w:rsidRPr="00EB48C1">
                    <w:rPr>
                      <w:sz w:val="20"/>
                      <w:szCs w:val="20"/>
                      <w:lang w:val="en-US"/>
                    </w:rPr>
                    <w:t>F</w:t>
                  </w:r>
                  <w:r w:rsidRPr="00EB48C1">
                    <w:rPr>
                      <w:sz w:val="20"/>
                      <w:szCs w:val="20"/>
                    </w:rPr>
                    <w:t>200</w:t>
                  </w:r>
                </w:p>
              </w:tc>
              <w:tc>
                <w:tcPr>
                  <w:tcW w:w="3118"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448"/>
              </w:trPr>
              <w:tc>
                <w:tcPr>
                  <w:tcW w:w="263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Класс бетона по прочности на сжатие</w:t>
                  </w:r>
                </w:p>
              </w:tc>
              <w:tc>
                <w:tcPr>
                  <w:tcW w:w="1552"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sz w:val="20"/>
                      <w:szCs w:val="20"/>
                    </w:rPr>
                  </w:pPr>
                  <w:r w:rsidRPr="00EB48C1">
                    <w:rPr>
                      <w:sz w:val="20"/>
                      <w:szCs w:val="20"/>
                    </w:rPr>
                    <w:t>В30</w:t>
                  </w:r>
                </w:p>
              </w:tc>
              <w:tc>
                <w:tcPr>
                  <w:tcW w:w="3118"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Значение показателя не меняется</w:t>
                  </w:r>
                </w:p>
              </w:tc>
            </w:tr>
          </w:tbl>
          <w:p w:rsidR="00EB48C1" w:rsidRPr="00EB48C1" w:rsidRDefault="00EB48C1" w:rsidP="00A80A6C">
            <w:pPr>
              <w:pStyle w:val="ConsPlusNormal"/>
              <w:ind w:firstLine="0"/>
              <w:rPr>
                <w:rFonts w:ascii="Times New Roman" w:hAnsi="Times New Roman"/>
                <w:i/>
                <w:spacing w:val="2"/>
                <w:u w:val="single"/>
                <w:shd w:val="clear" w:color="auto" w:fill="FFFFFF"/>
              </w:rPr>
            </w:pPr>
          </w:p>
          <w:p w:rsidR="00EB48C1" w:rsidRPr="003734B0" w:rsidRDefault="00EB48C1" w:rsidP="003734B0">
            <w:pPr>
              <w:pStyle w:val="ConsPlusNormal"/>
              <w:ind w:firstLine="0"/>
              <w:rPr>
                <w:rFonts w:ascii="Times New Roman" w:hAnsi="Times New Roman"/>
                <w:i/>
                <w:spacing w:val="2"/>
                <w:u w:val="single"/>
                <w:shd w:val="clear" w:color="auto" w:fill="FFFFFF"/>
              </w:rPr>
            </w:pPr>
            <w:r w:rsidRPr="00EB48C1">
              <w:rPr>
                <w:noProof/>
              </w:rPr>
              <w:drawing>
                <wp:inline distT="0" distB="0" distL="0" distR="0" wp14:anchorId="2A900687" wp14:editId="725737CA">
                  <wp:extent cx="3429000" cy="1152525"/>
                  <wp:effectExtent l="0" t="0" r="0" b="9525"/>
                  <wp:docPr id="1" name="Рисунок 1" descr="http://tdgsem.ru/d/469438/d/25533920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dgsem.ru/d/469438/d/255339206_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1152525"/>
                          </a:xfrm>
                          <a:prstGeom prst="rect">
                            <a:avLst/>
                          </a:prstGeom>
                          <a:noFill/>
                          <a:ln>
                            <a:noFill/>
                          </a:ln>
                        </pic:spPr>
                      </pic:pic>
                    </a:graphicData>
                  </a:graphic>
                </wp:inline>
              </w:drawing>
            </w:r>
          </w:p>
          <w:p w:rsidR="00EB48C1" w:rsidRPr="00EB48C1" w:rsidRDefault="00EB48C1" w:rsidP="00A80A6C">
            <w:pPr>
              <w:pStyle w:val="1"/>
              <w:shd w:val="clear" w:color="auto" w:fill="FFFFFF"/>
              <w:spacing w:before="0"/>
              <w:textAlignment w:val="baseline"/>
              <w:rPr>
                <w:rFonts w:ascii="Times New Roman" w:hAnsi="Times New Roman"/>
                <w:b w:val="0"/>
                <w:bCs w:val="0"/>
                <w:i/>
                <w:color w:val="auto"/>
                <w:sz w:val="20"/>
                <w:szCs w:val="20"/>
                <w:u w:val="single"/>
              </w:rPr>
            </w:pPr>
            <w:bookmarkStart w:id="260" w:name="_Toc95831180"/>
            <w:r w:rsidRPr="00EB48C1">
              <w:rPr>
                <w:rFonts w:ascii="Times New Roman" w:hAnsi="Times New Roman"/>
                <w:b w:val="0"/>
                <w:i/>
                <w:color w:val="auto"/>
                <w:sz w:val="20"/>
                <w:szCs w:val="20"/>
                <w:u w:val="single"/>
              </w:rPr>
              <w:t>Требования к упаковке, маркировке и транспортировке Товара:</w:t>
            </w:r>
            <w:bookmarkEnd w:id="260"/>
            <w:r w:rsidRPr="00EB48C1">
              <w:rPr>
                <w:rFonts w:ascii="Times New Roman" w:hAnsi="Times New Roman"/>
                <w:b w:val="0"/>
                <w:i/>
                <w:color w:val="auto"/>
                <w:sz w:val="20"/>
                <w:szCs w:val="20"/>
                <w:u w:val="single"/>
              </w:rPr>
              <w:t xml:space="preserve"> </w:t>
            </w:r>
          </w:p>
          <w:p w:rsidR="00EB48C1" w:rsidRPr="00EB48C1" w:rsidRDefault="00EB48C1" w:rsidP="00A80A6C">
            <w:pPr>
              <w:rPr>
                <w:sz w:val="20"/>
                <w:szCs w:val="20"/>
              </w:rPr>
            </w:pPr>
            <w:r w:rsidRPr="00EB48C1">
              <w:rPr>
                <w:sz w:val="20"/>
                <w:szCs w:val="20"/>
              </w:rPr>
              <w:lastRenderedPageBreak/>
              <w:t>Маркировка стоек осуществляется по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EB48C1" w:rsidRPr="00EB48C1" w:rsidRDefault="00EB48C1" w:rsidP="00A80A6C">
            <w:pPr>
              <w:rPr>
                <w:sz w:val="20"/>
                <w:szCs w:val="20"/>
              </w:rPr>
            </w:pPr>
            <w:r w:rsidRPr="00EB48C1">
              <w:rPr>
                <w:bCs/>
                <w:sz w:val="20"/>
                <w:szCs w:val="20"/>
              </w:rPr>
              <w:t>Поставщик должен обеспечить сохранность, предотвращающую повреждения, загрязнения и утрату товарного вида при транспортировке и хранении.</w:t>
            </w:r>
          </w:p>
          <w:p w:rsidR="00EB48C1" w:rsidRPr="00EB48C1" w:rsidRDefault="00EB48C1" w:rsidP="00A80A6C">
            <w:pPr>
              <w:pStyle w:val="15"/>
              <w:autoSpaceDE w:val="0"/>
              <w:autoSpaceDN w:val="0"/>
              <w:spacing w:after="0" w:line="240" w:lineRule="auto"/>
              <w:ind w:left="0"/>
              <w:contextualSpacing w:val="0"/>
              <w:rPr>
                <w:rFonts w:ascii="Times New Roman" w:hAnsi="Times New Roman"/>
                <w:b/>
                <w:bCs/>
                <w:i/>
                <w:sz w:val="20"/>
                <w:szCs w:val="20"/>
                <w:u w:val="single"/>
              </w:rPr>
            </w:pPr>
          </w:p>
          <w:p w:rsidR="00EB48C1" w:rsidRPr="00EB48C1" w:rsidRDefault="00EB48C1" w:rsidP="00A80A6C">
            <w:pPr>
              <w:shd w:val="clear" w:color="auto" w:fill="FFFFFF"/>
              <w:rPr>
                <w:sz w:val="20"/>
                <w:szCs w:val="20"/>
                <w:shd w:val="clear" w:color="auto" w:fill="FFFFFF"/>
              </w:rPr>
            </w:pPr>
            <w:r w:rsidRPr="00EB48C1">
              <w:rPr>
                <w:i/>
                <w:sz w:val="20"/>
                <w:szCs w:val="20"/>
                <w:u w:val="single"/>
              </w:rPr>
              <w:t>Требования к предоставлению гарантии качества Товара:</w:t>
            </w:r>
            <w:r w:rsidRPr="00EB48C1">
              <w:rPr>
                <w:b/>
                <w:sz w:val="20"/>
                <w:szCs w:val="20"/>
              </w:rPr>
              <w:t xml:space="preserve"> </w:t>
            </w:r>
            <w:r w:rsidRPr="00EB48C1">
              <w:rPr>
                <w:b/>
                <w:sz w:val="20"/>
                <w:szCs w:val="20"/>
              </w:rPr>
              <w:br/>
            </w:r>
            <w:r w:rsidRPr="00EB48C1">
              <w:rPr>
                <w:sz w:val="20"/>
                <w:szCs w:val="20"/>
              </w:rPr>
              <w:t>Гарантийный срок на поставляемый товар: согласно гарантии Завода-изготовитель, но не менее 24 месяцев с даты приемки товара.</w:t>
            </w:r>
          </w:p>
        </w:tc>
      </w:tr>
      <w:tr w:rsidR="00EB48C1" w:rsidRPr="00EB48C1" w:rsidTr="008452A1">
        <w:trPr>
          <w:trHeight w:val="700"/>
        </w:trPr>
        <w:tc>
          <w:tcPr>
            <w:tcW w:w="621" w:type="dxa"/>
          </w:tcPr>
          <w:p w:rsidR="00EB48C1" w:rsidRPr="00EB48C1" w:rsidRDefault="00EB48C1" w:rsidP="00A80A6C">
            <w:pPr>
              <w:tabs>
                <w:tab w:val="left" w:pos="0"/>
              </w:tabs>
              <w:ind w:right="-36"/>
              <w:jc w:val="center"/>
              <w:rPr>
                <w:bCs/>
                <w:sz w:val="20"/>
                <w:szCs w:val="20"/>
              </w:rPr>
            </w:pPr>
            <w:r w:rsidRPr="00EB48C1">
              <w:rPr>
                <w:bCs/>
                <w:sz w:val="20"/>
                <w:szCs w:val="20"/>
              </w:rPr>
              <w:lastRenderedPageBreak/>
              <w:t>2</w:t>
            </w:r>
          </w:p>
        </w:tc>
        <w:tc>
          <w:tcPr>
            <w:tcW w:w="1797" w:type="dxa"/>
          </w:tcPr>
          <w:p w:rsidR="00EB48C1" w:rsidRPr="00EB48C1" w:rsidRDefault="00EB48C1" w:rsidP="00A80A6C">
            <w:pPr>
              <w:pStyle w:val="ConsPlusNormal"/>
              <w:ind w:left="34" w:firstLine="0"/>
              <w:rPr>
                <w:rFonts w:ascii="Times New Roman" w:hAnsi="Times New Roman"/>
                <w:spacing w:val="2"/>
                <w:shd w:val="clear" w:color="auto" w:fill="FFFFFF"/>
              </w:rPr>
            </w:pPr>
            <w:r w:rsidRPr="00EB48C1">
              <w:rPr>
                <w:rFonts w:ascii="Times New Roman" w:hAnsi="Times New Roman"/>
                <w:spacing w:val="2"/>
                <w:shd w:val="clear" w:color="auto" w:fill="FFFFFF"/>
              </w:rPr>
              <w:t xml:space="preserve">Стойки конические центрифугированные </w:t>
            </w:r>
            <w:r w:rsidRPr="00EB48C1">
              <w:rPr>
                <w:rFonts w:ascii="Times New Roman" w:hAnsi="Times New Roman"/>
              </w:rPr>
              <w:t>СКЦ-11-2,5-2</w:t>
            </w:r>
          </w:p>
          <w:p w:rsidR="00EB48C1" w:rsidRPr="00EB48C1" w:rsidRDefault="00EB48C1" w:rsidP="00A80A6C">
            <w:pPr>
              <w:ind w:left="34"/>
              <w:rPr>
                <w:sz w:val="20"/>
                <w:szCs w:val="20"/>
              </w:rPr>
            </w:pPr>
          </w:p>
          <w:p w:rsidR="00EB48C1" w:rsidRPr="00EB48C1" w:rsidRDefault="00EB48C1" w:rsidP="00A80A6C">
            <w:pPr>
              <w:ind w:left="34"/>
              <w:rPr>
                <w:sz w:val="20"/>
                <w:szCs w:val="20"/>
              </w:rPr>
            </w:pPr>
          </w:p>
        </w:tc>
        <w:tc>
          <w:tcPr>
            <w:tcW w:w="7783" w:type="dxa"/>
          </w:tcPr>
          <w:p w:rsidR="00EB48C1" w:rsidRPr="00EB48C1" w:rsidRDefault="00EB48C1" w:rsidP="00A80A6C">
            <w:pPr>
              <w:pStyle w:val="ConsPlusNormal"/>
              <w:ind w:firstLine="0"/>
              <w:rPr>
                <w:rFonts w:ascii="Times New Roman" w:hAnsi="Times New Roman"/>
                <w:b/>
                <w:i/>
                <w:u w:val="single"/>
              </w:rPr>
            </w:pPr>
            <w:r w:rsidRPr="00EB48C1">
              <w:rPr>
                <w:rFonts w:ascii="Times New Roman" w:hAnsi="Times New Roman"/>
              </w:rPr>
              <w:t>Товар (</w:t>
            </w:r>
            <w:r w:rsidRPr="00EB48C1">
              <w:rPr>
                <w:rFonts w:ascii="Times New Roman" w:hAnsi="Times New Roman"/>
                <w:spacing w:val="2"/>
                <w:shd w:val="clear" w:color="auto" w:fill="FFFFFF"/>
              </w:rPr>
              <w:t>Стойки</w:t>
            </w:r>
            <w:r w:rsidRPr="00EB48C1">
              <w:rPr>
                <w:rFonts w:ascii="Times New Roman" w:hAnsi="Times New Roman"/>
              </w:rPr>
              <w:t xml:space="preserve"> СКЦ-11-2,5-2) должен соответствовать ТУ 66-16-59-93 </w:t>
            </w:r>
            <w:r w:rsidRPr="00EB48C1">
              <w:rPr>
                <w:rFonts w:ascii="Times New Roman" w:hAnsi="Times New Roman"/>
                <w:spacing w:val="2"/>
                <w:shd w:val="clear" w:color="auto" w:fill="FFFFFF"/>
              </w:rPr>
              <w:t>«Стойки конические центрифугированные из тяжелого бетона для опор линий наружного освещения»</w:t>
            </w:r>
          </w:p>
          <w:p w:rsidR="00EB48C1" w:rsidRPr="00EB48C1" w:rsidRDefault="00EB48C1" w:rsidP="00A80A6C">
            <w:pPr>
              <w:pStyle w:val="15"/>
              <w:autoSpaceDE w:val="0"/>
              <w:autoSpaceDN w:val="0"/>
              <w:spacing w:after="0" w:line="240" w:lineRule="auto"/>
              <w:ind w:left="0"/>
              <w:contextualSpacing w:val="0"/>
              <w:rPr>
                <w:rFonts w:ascii="Times New Roman" w:hAnsi="Times New Roman"/>
                <w:i/>
                <w:sz w:val="20"/>
                <w:szCs w:val="20"/>
                <w:u w:val="single"/>
              </w:rPr>
            </w:pPr>
            <w:r w:rsidRPr="00EB48C1">
              <w:rPr>
                <w:rFonts w:ascii="Times New Roman" w:hAnsi="Times New Roman"/>
                <w:i/>
                <w:sz w:val="20"/>
                <w:szCs w:val="20"/>
                <w:u w:val="single"/>
              </w:rPr>
              <w:t>Функциональные характеристики товара:</w:t>
            </w:r>
          </w:p>
          <w:p w:rsidR="00EB48C1" w:rsidRPr="00EB48C1" w:rsidRDefault="00EB48C1" w:rsidP="00A80A6C">
            <w:pPr>
              <w:pStyle w:val="15"/>
              <w:autoSpaceDE w:val="0"/>
              <w:autoSpaceDN w:val="0"/>
              <w:spacing w:after="0" w:line="240" w:lineRule="auto"/>
              <w:ind w:left="0"/>
              <w:contextualSpacing w:val="0"/>
              <w:rPr>
                <w:rFonts w:ascii="Times New Roman" w:hAnsi="Times New Roman"/>
                <w:sz w:val="20"/>
                <w:szCs w:val="20"/>
              </w:rPr>
            </w:pPr>
            <w:r w:rsidRPr="00EB48C1">
              <w:rPr>
                <w:rFonts w:ascii="Times New Roman" w:hAnsi="Times New Roman"/>
                <w:sz w:val="20"/>
                <w:szCs w:val="20"/>
              </w:rPr>
              <w:t xml:space="preserve">Стойки конические центрифугированные используются в качестве опор освещения и опор ЛЭП 0,4-10 </w:t>
            </w:r>
            <w:proofErr w:type="spellStart"/>
            <w:r w:rsidRPr="00EB48C1">
              <w:rPr>
                <w:rFonts w:ascii="Times New Roman" w:hAnsi="Times New Roman"/>
                <w:sz w:val="20"/>
                <w:szCs w:val="20"/>
              </w:rPr>
              <w:t>кВ</w:t>
            </w:r>
            <w:proofErr w:type="spellEnd"/>
          </w:p>
          <w:p w:rsidR="00EB48C1" w:rsidRPr="00EB48C1" w:rsidRDefault="00EB48C1" w:rsidP="00A80A6C">
            <w:pPr>
              <w:pStyle w:val="15"/>
              <w:autoSpaceDE w:val="0"/>
              <w:autoSpaceDN w:val="0"/>
              <w:spacing w:after="0" w:line="240" w:lineRule="auto"/>
              <w:ind w:left="0"/>
              <w:contextualSpacing w:val="0"/>
              <w:rPr>
                <w:rFonts w:ascii="Times New Roman" w:hAnsi="Times New Roman"/>
                <w:sz w:val="20"/>
                <w:szCs w:val="20"/>
              </w:rPr>
            </w:pPr>
          </w:p>
          <w:p w:rsidR="00EB48C1" w:rsidRPr="00EB48C1" w:rsidRDefault="00EB48C1" w:rsidP="00A80A6C">
            <w:pPr>
              <w:pStyle w:val="ConsPlusNormal"/>
              <w:ind w:firstLine="0"/>
              <w:rPr>
                <w:rFonts w:ascii="Times New Roman" w:hAnsi="Times New Roman"/>
              </w:rPr>
            </w:pPr>
            <w:r w:rsidRPr="00EB48C1">
              <w:rPr>
                <w:rFonts w:ascii="Times New Roman" w:hAnsi="Times New Roman"/>
              </w:rPr>
              <w:t>Стойка СКЦ-11-2,5-2 представляет собой конический железобетонный столб кольцевого сечения.</w:t>
            </w:r>
          </w:p>
          <w:p w:rsidR="00EB48C1" w:rsidRPr="00EB48C1" w:rsidRDefault="00EB48C1" w:rsidP="00A80A6C">
            <w:pPr>
              <w:pStyle w:val="ConsPlusNormal"/>
              <w:ind w:firstLine="0"/>
              <w:rPr>
                <w:rFonts w:ascii="Times New Roman" w:hAnsi="Times New Roman"/>
                <w:b/>
                <w:i/>
                <w:spacing w:val="2"/>
                <w:u w:val="single"/>
                <w:shd w:val="clear" w:color="auto" w:fill="FFFFFF"/>
              </w:rPr>
            </w:pPr>
          </w:p>
          <w:tbl>
            <w:tblPr>
              <w:tblW w:w="7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1616"/>
              <w:gridCol w:w="3067"/>
            </w:tblGrid>
            <w:tr w:rsidR="00EB48C1" w:rsidRPr="00EB48C1" w:rsidTr="008452A1">
              <w:trPr>
                <w:trHeight w:val="693"/>
              </w:trPr>
              <w:tc>
                <w:tcPr>
                  <w:tcW w:w="2568"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b/>
                      <w:sz w:val="20"/>
                      <w:szCs w:val="20"/>
                    </w:rPr>
                    <w:t>Наименование показателя</w:t>
                  </w:r>
                </w:p>
                <w:p w:rsidR="00EB48C1" w:rsidRPr="00EB48C1" w:rsidRDefault="00EB48C1" w:rsidP="006D36DF">
                  <w:pPr>
                    <w:framePr w:hSpace="180" w:wrap="around" w:vAnchor="text" w:hAnchor="text" w:y="1"/>
                    <w:tabs>
                      <w:tab w:val="left" w:pos="317"/>
                    </w:tabs>
                    <w:suppressOverlap/>
                    <w:jc w:val="center"/>
                    <w:rPr>
                      <w:b/>
                      <w:sz w:val="20"/>
                      <w:szCs w:val="20"/>
                    </w:rPr>
                  </w:pPr>
                  <w:r w:rsidRPr="00EB48C1">
                    <w:rPr>
                      <w:b/>
                      <w:sz w:val="20"/>
                      <w:szCs w:val="20"/>
                    </w:rPr>
                    <w:t xml:space="preserve">технической характеристики товара </w:t>
                  </w:r>
                </w:p>
              </w:tc>
              <w:tc>
                <w:tcPr>
                  <w:tcW w:w="1616"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b/>
                      <w:sz w:val="20"/>
                      <w:szCs w:val="20"/>
                    </w:rPr>
                    <w:t>Требования, установленные заказчиком</w:t>
                  </w:r>
                </w:p>
              </w:tc>
              <w:tc>
                <w:tcPr>
                  <w:tcW w:w="3067"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b/>
                      <w:sz w:val="20"/>
                      <w:szCs w:val="20"/>
                    </w:rPr>
                    <w:t>Инструкция участникам закупки по указанию конкретного значения показателя</w:t>
                  </w:r>
                </w:p>
              </w:tc>
            </w:tr>
            <w:tr w:rsidR="00EB48C1" w:rsidRPr="00EB48C1" w:rsidTr="008452A1">
              <w:trPr>
                <w:trHeight w:val="225"/>
              </w:trPr>
              <w:tc>
                <w:tcPr>
                  <w:tcW w:w="2568"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Длина, мм</w:t>
                  </w:r>
                </w:p>
              </w:tc>
              <w:tc>
                <w:tcPr>
                  <w:tcW w:w="1616"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sz w:val="20"/>
                      <w:szCs w:val="20"/>
                    </w:rPr>
                  </w:pPr>
                  <w:r w:rsidRPr="00EB48C1">
                    <w:rPr>
                      <w:sz w:val="20"/>
                      <w:szCs w:val="20"/>
                    </w:rPr>
                    <w:t>11 000</w:t>
                  </w:r>
                </w:p>
              </w:tc>
              <w:tc>
                <w:tcPr>
                  <w:tcW w:w="3067"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b/>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451"/>
              </w:trPr>
              <w:tc>
                <w:tcPr>
                  <w:tcW w:w="2568"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color w:val="000000"/>
                    </w:rPr>
                  </w:pPr>
                  <w:r w:rsidRPr="00EB48C1">
                    <w:rPr>
                      <w:rFonts w:ascii="Times New Roman" w:hAnsi="Times New Roman"/>
                    </w:rPr>
                    <w:t xml:space="preserve">Расчетный изгибающий момент, </w:t>
                  </w:r>
                  <w:r w:rsidRPr="00EB48C1">
                    <w:rPr>
                      <w:rFonts w:ascii="Times New Roman" w:hAnsi="Times New Roman"/>
                      <w:color w:val="000000"/>
                    </w:rPr>
                    <w:t>тс*м</w:t>
                  </w:r>
                </w:p>
              </w:tc>
              <w:tc>
                <w:tcPr>
                  <w:tcW w:w="1616"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sz w:val="20"/>
                      <w:szCs w:val="20"/>
                    </w:rPr>
                    <w:t>2,5</w:t>
                  </w:r>
                  <w:r w:rsidRPr="00EB48C1">
                    <w:rPr>
                      <w:color w:val="FF0000"/>
                      <w:sz w:val="20"/>
                      <w:szCs w:val="20"/>
                    </w:rPr>
                    <w:t xml:space="preserve"> </w:t>
                  </w:r>
                </w:p>
              </w:tc>
              <w:tc>
                <w:tcPr>
                  <w:tcW w:w="3067"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b/>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451"/>
              </w:trPr>
              <w:tc>
                <w:tcPr>
                  <w:tcW w:w="2568"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Верхние и нижние заземляющие штыри</w:t>
                  </w:r>
                </w:p>
              </w:tc>
              <w:tc>
                <w:tcPr>
                  <w:tcW w:w="1616"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sz w:val="20"/>
                      <w:szCs w:val="20"/>
                    </w:rPr>
                    <w:t>наличие</w:t>
                  </w:r>
                </w:p>
              </w:tc>
              <w:tc>
                <w:tcPr>
                  <w:tcW w:w="3067"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225"/>
              </w:trPr>
              <w:tc>
                <w:tcPr>
                  <w:tcW w:w="2568"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color w:val="FF0000"/>
                    </w:rPr>
                  </w:pPr>
                  <w:r w:rsidRPr="00EB48C1">
                    <w:rPr>
                      <w:rFonts w:ascii="Times New Roman" w:hAnsi="Times New Roman"/>
                    </w:rPr>
                    <w:t>Масса, т</w:t>
                  </w:r>
                </w:p>
              </w:tc>
              <w:tc>
                <w:tcPr>
                  <w:tcW w:w="1616"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sz w:val="20"/>
                      <w:szCs w:val="20"/>
                    </w:rPr>
                    <w:t xml:space="preserve">0,94 </w:t>
                  </w:r>
                </w:p>
              </w:tc>
              <w:tc>
                <w:tcPr>
                  <w:tcW w:w="3067"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693"/>
              </w:trPr>
              <w:tc>
                <w:tcPr>
                  <w:tcW w:w="2568"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Арматура для продольного армирования железобетонной опоры А-</w:t>
                  </w:r>
                  <w:r w:rsidRPr="00EB48C1">
                    <w:rPr>
                      <w:rFonts w:ascii="Times New Roman" w:hAnsi="Times New Roman"/>
                      <w:lang w:val="en-US"/>
                    </w:rPr>
                    <w:t>III</w:t>
                  </w:r>
                  <w:r w:rsidRPr="00EB48C1">
                    <w:rPr>
                      <w:rFonts w:ascii="Times New Roman" w:hAnsi="Times New Roman"/>
                    </w:rPr>
                    <w:t>, А-</w:t>
                  </w:r>
                  <w:r w:rsidRPr="00EB48C1">
                    <w:rPr>
                      <w:rFonts w:ascii="Times New Roman" w:hAnsi="Times New Roman"/>
                      <w:lang w:val="en-US"/>
                    </w:rPr>
                    <w:t>I</w:t>
                  </w:r>
                  <w:r w:rsidRPr="00EB48C1">
                    <w:rPr>
                      <w:rFonts w:ascii="Times New Roman" w:hAnsi="Times New Roman"/>
                    </w:rPr>
                    <w:t>,</w:t>
                  </w:r>
                </w:p>
              </w:tc>
              <w:tc>
                <w:tcPr>
                  <w:tcW w:w="1616"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sz w:val="20"/>
                      <w:szCs w:val="20"/>
                    </w:rPr>
                  </w:pPr>
                  <w:r w:rsidRPr="00EB48C1">
                    <w:rPr>
                      <w:sz w:val="20"/>
                      <w:szCs w:val="20"/>
                    </w:rPr>
                    <w:t>наличие</w:t>
                  </w:r>
                </w:p>
              </w:tc>
              <w:tc>
                <w:tcPr>
                  <w:tcW w:w="3067"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693"/>
              </w:trPr>
              <w:tc>
                <w:tcPr>
                  <w:tcW w:w="2568"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rPr>
                  </w:pPr>
                  <w:r w:rsidRPr="00EB48C1">
                    <w:rPr>
                      <w:rFonts w:ascii="Times New Roman" w:hAnsi="Times New Roman"/>
                    </w:rPr>
                    <w:t xml:space="preserve">Арматура для поперечного армирования железобетонной опоры </w:t>
                  </w:r>
                  <w:proofErr w:type="spellStart"/>
                  <w:r w:rsidRPr="00EB48C1">
                    <w:rPr>
                      <w:rFonts w:ascii="Times New Roman" w:hAnsi="Times New Roman"/>
                    </w:rPr>
                    <w:t>Вр</w:t>
                  </w:r>
                  <w:proofErr w:type="spellEnd"/>
                  <w:r w:rsidRPr="00EB48C1">
                    <w:rPr>
                      <w:rFonts w:ascii="Times New Roman" w:hAnsi="Times New Roman"/>
                    </w:rPr>
                    <w:t>-</w:t>
                  </w:r>
                  <w:r w:rsidRPr="00EB48C1">
                    <w:rPr>
                      <w:rFonts w:ascii="Times New Roman" w:hAnsi="Times New Roman"/>
                      <w:lang w:val="en-US"/>
                    </w:rPr>
                    <w:t>I</w:t>
                  </w:r>
                </w:p>
              </w:tc>
              <w:tc>
                <w:tcPr>
                  <w:tcW w:w="1616"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sz w:val="20"/>
                      <w:szCs w:val="20"/>
                    </w:rPr>
                  </w:pPr>
                  <w:r w:rsidRPr="00EB48C1">
                    <w:rPr>
                      <w:sz w:val="20"/>
                      <w:szCs w:val="20"/>
                    </w:rPr>
                    <w:t>наличие</w:t>
                  </w:r>
                </w:p>
              </w:tc>
              <w:tc>
                <w:tcPr>
                  <w:tcW w:w="3067"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451"/>
              </w:trPr>
              <w:tc>
                <w:tcPr>
                  <w:tcW w:w="2568"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color w:val="000000"/>
                    </w:rPr>
                  </w:pPr>
                  <w:r w:rsidRPr="00EB48C1">
                    <w:rPr>
                      <w:rFonts w:ascii="Times New Roman" w:hAnsi="Times New Roman"/>
                    </w:rPr>
                    <w:t xml:space="preserve">Марка бетона по водонепроницаемости </w:t>
                  </w:r>
                </w:p>
              </w:tc>
              <w:tc>
                <w:tcPr>
                  <w:tcW w:w="1616"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b/>
                      <w:sz w:val="20"/>
                      <w:szCs w:val="20"/>
                    </w:rPr>
                  </w:pPr>
                  <w:r w:rsidRPr="00EB48C1">
                    <w:rPr>
                      <w:color w:val="000000"/>
                      <w:sz w:val="20"/>
                      <w:szCs w:val="20"/>
                      <w:lang w:val="en-US"/>
                    </w:rPr>
                    <w:t>W</w:t>
                  </w:r>
                  <w:r w:rsidRPr="00EB48C1">
                    <w:rPr>
                      <w:color w:val="000000"/>
                      <w:sz w:val="20"/>
                      <w:szCs w:val="20"/>
                    </w:rPr>
                    <w:t>2</w:t>
                  </w:r>
                </w:p>
              </w:tc>
              <w:tc>
                <w:tcPr>
                  <w:tcW w:w="3067"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693"/>
              </w:trPr>
              <w:tc>
                <w:tcPr>
                  <w:tcW w:w="2568"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color w:val="000000"/>
                    </w:rPr>
                  </w:pPr>
                  <w:r w:rsidRPr="00EB48C1">
                    <w:rPr>
                      <w:rFonts w:ascii="Times New Roman" w:hAnsi="Times New Roman"/>
                      <w:color w:val="000000"/>
                    </w:rPr>
                    <w:t xml:space="preserve">Марка бетона по морозостойкости </w:t>
                  </w:r>
                </w:p>
                <w:p w:rsidR="00EB48C1" w:rsidRPr="00EB48C1" w:rsidRDefault="00EB48C1" w:rsidP="006D36DF">
                  <w:pPr>
                    <w:pStyle w:val="ConsPlusNormal"/>
                    <w:framePr w:hSpace="180" w:wrap="around" w:vAnchor="text" w:hAnchor="text" w:y="1"/>
                    <w:ind w:firstLine="0"/>
                    <w:suppressOverlap/>
                    <w:rPr>
                      <w:rFonts w:ascii="Times New Roman" w:hAnsi="Times New Roman"/>
                      <w:color w:val="000000"/>
                    </w:rPr>
                  </w:pPr>
                </w:p>
              </w:tc>
              <w:tc>
                <w:tcPr>
                  <w:tcW w:w="1616"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color w:val="000000"/>
                      <w:sz w:val="20"/>
                      <w:szCs w:val="20"/>
                    </w:rPr>
                  </w:pPr>
                  <w:r w:rsidRPr="00EB48C1">
                    <w:rPr>
                      <w:color w:val="000000"/>
                      <w:sz w:val="20"/>
                      <w:szCs w:val="20"/>
                      <w:lang w:val="en-US"/>
                    </w:rPr>
                    <w:t>F</w:t>
                  </w:r>
                  <w:r w:rsidRPr="00EB48C1">
                    <w:rPr>
                      <w:color w:val="000000"/>
                      <w:sz w:val="20"/>
                      <w:szCs w:val="20"/>
                    </w:rPr>
                    <w:t>100</w:t>
                  </w:r>
                </w:p>
              </w:tc>
              <w:tc>
                <w:tcPr>
                  <w:tcW w:w="3067"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Значение показателя не меняется</w:t>
                  </w:r>
                </w:p>
              </w:tc>
            </w:tr>
            <w:tr w:rsidR="00EB48C1" w:rsidRPr="00EB48C1" w:rsidTr="008452A1">
              <w:trPr>
                <w:trHeight w:val="451"/>
              </w:trPr>
              <w:tc>
                <w:tcPr>
                  <w:tcW w:w="2568"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pStyle w:val="ConsPlusNormal"/>
                    <w:framePr w:hSpace="180" w:wrap="around" w:vAnchor="text" w:hAnchor="text" w:y="1"/>
                    <w:ind w:firstLine="0"/>
                    <w:suppressOverlap/>
                    <w:rPr>
                      <w:rFonts w:ascii="Times New Roman" w:hAnsi="Times New Roman"/>
                      <w:color w:val="000000"/>
                    </w:rPr>
                  </w:pPr>
                  <w:r w:rsidRPr="00EB48C1">
                    <w:rPr>
                      <w:rFonts w:ascii="Times New Roman" w:hAnsi="Times New Roman"/>
                      <w:color w:val="000000"/>
                    </w:rPr>
                    <w:t>Класс бетона по прочности на сжатие</w:t>
                  </w:r>
                </w:p>
              </w:tc>
              <w:tc>
                <w:tcPr>
                  <w:tcW w:w="1616" w:type="dxa"/>
                  <w:tcBorders>
                    <w:top w:val="single" w:sz="4" w:space="0" w:color="auto"/>
                    <w:left w:val="single" w:sz="4" w:space="0" w:color="auto"/>
                    <w:bottom w:val="single" w:sz="4" w:space="0" w:color="auto"/>
                    <w:right w:val="single" w:sz="4" w:space="0" w:color="auto"/>
                  </w:tcBorders>
                  <w:vAlign w:val="center"/>
                </w:tcPr>
                <w:p w:rsidR="00EB48C1" w:rsidRPr="00EB48C1" w:rsidRDefault="00EB48C1" w:rsidP="006D36DF">
                  <w:pPr>
                    <w:framePr w:hSpace="180" w:wrap="around" w:vAnchor="text" w:hAnchor="text" w:y="1"/>
                    <w:tabs>
                      <w:tab w:val="left" w:pos="317"/>
                    </w:tabs>
                    <w:suppressOverlap/>
                    <w:jc w:val="center"/>
                    <w:rPr>
                      <w:color w:val="000000"/>
                      <w:sz w:val="20"/>
                      <w:szCs w:val="20"/>
                    </w:rPr>
                  </w:pPr>
                  <w:r w:rsidRPr="00EB48C1">
                    <w:rPr>
                      <w:color w:val="000000"/>
                      <w:sz w:val="20"/>
                      <w:szCs w:val="20"/>
                    </w:rPr>
                    <w:t>В30</w:t>
                  </w:r>
                </w:p>
              </w:tc>
              <w:tc>
                <w:tcPr>
                  <w:tcW w:w="3067" w:type="dxa"/>
                  <w:tcBorders>
                    <w:top w:val="single" w:sz="4" w:space="0" w:color="auto"/>
                    <w:left w:val="single" w:sz="4" w:space="0" w:color="auto"/>
                    <w:bottom w:val="single" w:sz="4" w:space="0" w:color="auto"/>
                    <w:right w:val="single" w:sz="4" w:space="0" w:color="auto"/>
                  </w:tcBorders>
                  <w:vAlign w:val="center"/>
                </w:tcPr>
                <w:p w:rsidR="00EB48C1" w:rsidRPr="00821389" w:rsidRDefault="00EB48C1" w:rsidP="006D36DF">
                  <w:pPr>
                    <w:framePr w:hSpace="180" w:wrap="around" w:vAnchor="text" w:hAnchor="text" w:y="1"/>
                    <w:tabs>
                      <w:tab w:val="left" w:pos="317"/>
                    </w:tabs>
                    <w:suppressOverlap/>
                    <w:jc w:val="center"/>
                    <w:rPr>
                      <w:sz w:val="20"/>
                      <w:szCs w:val="20"/>
                      <w:highlight w:val="yellow"/>
                    </w:rPr>
                  </w:pPr>
                  <w:r w:rsidRPr="00821389">
                    <w:rPr>
                      <w:i/>
                      <w:sz w:val="20"/>
                      <w:szCs w:val="20"/>
                      <w:highlight w:val="yellow"/>
                    </w:rPr>
                    <w:t>Значение показателя не меняется</w:t>
                  </w:r>
                </w:p>
              </w:tc>
            </w:tr>
          </w:tbl>
          <w:p w:rsidR="00EB48C1" w:rsidRPr="00EB48C1" w:rsidRDefault="00EB48C1" w:rsidP="00A80A6C">
            <w:pPr>
              <w:pStyle w:val="1"/>
              <w:shd w:val="clear" w:color="auto" w:fill="FFFFFF"/>
              <w:spacing w:before="0"/>
              <w:textAlignment w:val="baseline"/>
              <w:rPr>
                <w:rFonts w:ascii="Times New Roman" w:hAnsi="Times New Roman"/>
                <w:b w:val="0"/>
                <w:bCs w:val="0"/>
                <w:color w:val="FF0000"/>
                <w:sz w:val="20"/>
                <w:szCs w:val="20"/>
              </w:rPr>
            </w:pPr>
          </w:p>
          <w:p w:rsidR="00EB48C1" w:rsidRPr="00EB48C1" w:rsidRDefault="00EB48C1" w:rsidP="00A80A6C">
            <w:pPr>
              <w:pStyle w:val="1"/>
              <w:shd w:val="clear" w:color="auto" w:fill="FFFFFF"/>
              <w:spacing w:before="0"/>
              <w:textAlignment w:val="baseline"/>
              <w:rPr>
                <w:rFonts w:ascii="Times New Roman" w:hAnsi="Times New Roman"/>
                <w:b w:val="0"/>
                <w:bCs w:val="0"/>
                <w:i/>
                <w:color w:val="auto"/>
                <w:sz w:val="20"/>
                <w:szCs w:val="20"/>
                <w:u w:val="single"/>
              </w:rPr>
            </w:pPr>
            <w:bookmarkStart w:id="261" w:name="_Toc95831181"/>
            <w:r w:rsidRPr="00EB48C1">
              <w:rPr>
                <w:rFonts w:ascii="Times New Roman" w:hAnsi="Times New Roman"/>
                <w:b w:val="0"/>
                <w:i/>
                <w:color w:val="auto"/>
                <w:sz w:val="20"/>
                <w:szCs w:val="20"/>
                <w:u w:val="single"/>
              </w:rPr>
              <w:t>Требования к упаковке, маркировке и транспортировке Товара:</w:t>
            </w:r>
            <w:bookmarkEnd w:id="261"/>
            <w:r w:rsidRPr="00EB48C1">
              <w:rPr>
                <w:rFonts w:ascii="Times New Roman" w:hAnsi="Times New Roman"/>
                <w:b w:val="0"/>
                <w:i/>
                <w:color w:val="auto"/>
                <w:sz w:val="20"/>
                <w:szCs w:val="20"/>
                <w:u w:val="single"/>
              </w:rPr>
              <w:t xml:space="preserve"> </w:t>
            </w:r>
          </w:p>
          <w:p w:rsidR="00EB48C1" w:rsidRPr="00EB48C1" w:rsidRDefault="00EB48C1" w:rsidP="00A80A6C">
            <w:pPr>
              <w:rPr>
                <w:sz w:val="20"/>
                <w:szCs w:val="20"/>
              </w:rPr>
            </w:pPr>
            <w:r w:rsidRPr="00EB48C1">
              <w:rPr>
                <w:sz w:val="20"/>
                <w:szCs w:val="20"/>
              </w:rPr>
              <w:t>Маркировка стоек осуществляется по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EB48C1" w:rsidRPr="00EB48C1" w:rsidRDefault="00EB48C1" w:rsidP="00A80A6C">
            <w:pPr>
              <w:rPr>
                <w:sz w:val="20"/>
                <w:szCs w:val="20"/>
              </w:rPr>
            </w:pPr>
            <w:r w:rsidRPr="00EB48C1">
              <w:rPr>
                <w:bCs/>
                <w:sz w:val="20"/>
                <w:szCs w:val="20"/>
              </w:rPr>
              <w:t>Поставщик должен обеспечить сохранность, предотвращающую повреждения, загрязнения и утрату товарного вида при транспортировке и хранении.</w:t>
            </w:r>
          </w:p>
          <w:p w:rsidR="00EB48C1" w:rsidRPr="00EB48C1" w:rsidRDefault="00EB48C1" w:rsidP="00A80A6C">
            <w:pPr>
              <w:pStyle w:val="1"/>
              <w:shd w:val="clear" w:color="auto" w:fill="FFFFFF"/>
              <w:spacing w:before="0"/>
              <w:textAlignment w:val="baseline"/>
              <w:rPr>
                <w:rFonts w:ascii="Times New Roman" w:hAnsi="Times New Roman"/>
                <w:b w:val="0"/>
                <w:bCs w:val="0"/>
                <w:color w:val="FF0000"/>
                <w:spacing w:val="2"/>
                <w:sz w:val="20"/>
                <w:szCs w:val="20"/>
              </w:rPr>
            </w:pPr>
          </w:p>
          <w:p w:rsidR="00EB48C1" w:rsidRPr="00EB48C1" w:rsidRDefault="00EB48C1" w:rsidP="00A80A6C">
            <w:pPr>
              <w:shd w:val="clear" w:color="auto" w:fill="FFFFFF"/>
              <w:rPr>
                <w:sz w:val="20"/>
                <w:szCs w:val="20"/>
                <w:shd w:val="clear" w:color="auto" w:fill="FFFFFF"/>
              </w:rPr>
            </w:pPr>
            <w:r w:rsidRPr="00EB48C1">
              <w:rPr>
                <w:i/>
                <w:sz w:val="20"/>
                <w:szCs w:val="20"/>
                <w:u w:val="single"/>
              </w:rPr>
              <w:t>Требования к предоставлению гарантии качества Товара:</w:t>
            </w:r>
            <w:r w:rsidRPr="00EB48C1">
              <w:rPr>
                <w:b/>
                <w:sz w:val="20"/>
                <w:szCs w:val="20"/>
              </w:rPr>
              <w:t xml:space="preserve"> </w:t>
            </w:r>
            <w:r w:rsidRPr="00EB48C1">
              <w:rPr>
                <w:b/>
                <w:sz w:val="20"/>
                <w:szCs w:val="20"/>
              </w:rPr>
              <w:br/>
            </w:r>
            <w:r w:rsidRPr="00EB48C1">
              <w:rPr>
                <w:sz w:val="20"/>
                <w:szCs w:val="20"/>
              </w:rPr>
              <w:t>Гарантийный срок на поставляемый товар: согласно гарантии Завода-изготовителя, но не менее 24 месяцев с даты приемки товара.</w:t>
            </w:r>
          </w:p>
        </w:tc>
      </w:tr>
    </w:tbl>
    <w:p w:rsidR="00EB48C1" w:rsidRDefault="00EB48C1" w:rsidP="00EB48C1">
      <w:pPr>
        <w:rPr>
          <w:b/>
          <w:u w:val="single"/>
        </w:rPr>
      </w:pPr>
    </w:p>
    <w:p w:rsidR="00EB48C1" w:rsidRPr="00CF34C5" w:rsidRDefault="00EB48C1" w:rsidP="00EB48C1">
      <w:pPr>
        <w:rPr>
          <w:b/>
          <w:u w:val="single"/>
        </w:rPr>
      </w:pPr>
      <w:r w:rsidRPr="00CF34C5">
        <w:rPr>
          <w:b/>
          <w:u w:val="single"/>
        </w:rPr>
        <w:lastRenderedPageBreak/>
        <w:t>Общие требования к товару:</w:t>
      </w:r>
    </w:p>
    <w:p w:rsidR="00EB48C1" w:rsidRDefault="00EB48C1" w:rsidP="00EB48C1">
      <w:r w:rsidRPr="00CF34C5">
        <w:t>Товар должен быть новый (не ранее 20</w:t>
      </w:r>
      <w:r>
        <w:t>22</w:t>
      </w:r>
      <w:r w:rsidRPr="00CF34C5">
        <w:t xml:space="preserve"> г. выпуска), не б</w:t>
      </w:r>
      <w:r>
        <w:t>ывший в эксплуатации, в ремонте</w:t>
      </w:r>
      <w:r w:rsidRPr="00CF34C5">
        <w:t>,</w:t>
      </w:r>
      <w:r>
        <w:t xml:space="preserve"> </w:t>
      </w:r>
      <w:r w:rsidRPr="00CF34C5">
        <w:t xml:space="preserve">не восстановленный из компонентов. </w:t>
      </w:r>
    </w:p>
    <w:p w:rsidR="00EB48C1" w:rsidRDefault="00EB48C1" w:rsidP="00EB48C1">
      <w:r w:rsidRPr="00CF34C5">
        <w:t>Товар должен быть не заложенным, не арестованным, не являться предметом иска третьих лиц.</w:t>
      </w:r>
    </w:p>
    <w:p w:rsidR="00EB48C1" w:rsidRPr="00E2210E" w:rsidRDefault="00EB48C1" w:rsidP="00EB48C1">
      <w:r w:rsidRPr="00E2210E">
        <w:lastRenderedPageBreak/>
        <w:t>Товар не должен иметь скрытых и внешних повреждений и дефектов.</w:t>
      </w:r>
    </w:p>
    <w:p w:rsidR="00EB48C1" w:rsidRPr="00E45B25" w:rsidRDefault="00EB48C1" w:rsidP="00EB48C1">
      <w:r w:rsidRPr="00E45B25">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EB48C1" w:rsidRDefault="00EB48C1" w:rsidP="00EB48C1">
      <w:r w:rsidRPr="00CF34C5">
        <w:t xml:space="preserve">Поставщик предоставляет всю необходимую документацию для приема Товара по количеству и </w:t>
      </w:r>
      <w:r>
        <w:t>качеству</w:t>
      </w:r>
      <w:r w:rsidRPr="00CF34C5">
        <w:t xml:space="preserve">. </w:t>
      </w:r>
    </w:p>
    <w:p w:rsidR="00EB48C1" w:rsidRPr="00CF34C5" w:rsidRDefault="00EB48C1" w:rsidP="00EB48C1"/>
    <w:p w:rsidR="00EB48C1" w:rsidRDefault="00EB48C1" w:rsidP="00EB48C1">
      <w:r w:rsidRPr="00CF34C5">
        <w:rPr>
          <w:b/>
          <w:u w:val="single"/>
        </w:rPr>
        <w:t>Требования к транспортировке товара</w:t>
      </w:r>
    </w:p>
    <w:p w:rsidR="00EB48C1" w:rsidRPr="00511AA3" w:rsidRDefault="00EB48C1" w:rsidP="00EB48C1">
      <w:r>
        <w:t xml:space="preserve">Транспортировка Товара </w:t>
      </w:r>
      <w:r w:rsidRPr="00511AA3">
        <w:t>должна производиться в соответствии с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EB48C1" w:rsidRDefault="00EB48C1" w:rsidP="00EB48C1"/>
    <w:p w:rsidR="00EB48C1" w:rsidRDefault="00EB48C1" w:rsidP="00EB48C1">
      <w:pPr>
        <w:rPr>
          <w:b/>
          <w:u w:val="single"/>
        </w:rPr>
      </w:pPr>
      <w:r w:rsidRPr="00D01254">
        <w:rPr>
          <w:b/>
          <w:u w:val="single"/>
        </w:rPr>
        <w:t>Условия Поставки</w:t>
      </w:r>
    </w:p>
    <w:p w:rsidR="00EB48C1" w:rsidRPr="00EB48C1" w:rsidRDefault="00EB48C1" w:rsidP="00EB48C1">
      <w:pPr>
        <w:pStyle w:val="43"/>
        <w:ind w:firstLine="0"/>
        <w:rPr>
          <w:color w:val="auto"/>
          <w:spacing w:val="0"/>
          <w:sz w:val="24"/>
          <w:szCs w:val="24"/>
        </w:rPr>
      </w:pPr>
      <w:r w:rsidRPr="00EB48C1">
        <w:rPr>
          <w:bCs/>
          <w:sz w:val="24"/>
          <w:szCs w:val="24"/>
        </w:rPr>
        <w:t xml:space="preserve">Поставка Товара осуществляется </w:t>
      </w:r>
      <w:r w:rsidRPr="00EB48C1">
        <w:rPr>
          <w:sz w:val="24"/>
          <w:szCs w:val="24"/>
        </w:rPr>
        <w:t>в течение 30 календарных дней с даты заключения договора.</w:t>
      </w:r>
    </w:p>
    <w:p w:rsidR="00EB48C1" w:rsidRDefault="00EB48C1" w:rsidP="00EB48C1">
      <w:pPr>
        <w:rPr>
          <w:b/>
        </w:rPr>
      </w:pPr>
      <w:r w:rsidRPr="00EB48C1">
        <w:rPr>
          <w:color w:val="000000"/>
        </w:rPr>
        <w:t xml:space="preserve">Место поставки товара: </w:t>
      </w:r>
      <w:r w:rsidRPr="00EB48C1">
        <w:rPr>
          <w:b/>
        </w:rPr>
        <w:t>Владимирская область, город Муром, шоссе Владимирское, 25б</w:t>
      </w:r>
    </w:p>
    <w:p w:rsidR="00EB48C1" w:rsidRPr="00EB48C1" w:rsidRDefault="00EB48C1" w:rsidP="00EB48C1">
      <w:r w:rsidRPr="00511AA3">
        <w:t>Поставщик не менее чем за 2 (дв</w:t>
      </w:r>
      <w:r>
        <w:t>а</w:t>
      </w:r>
      <w:r w:rsidRPr="008149A4">
        <w:t>) рабочих дня</w:t>
      </w:r>
      <w:r w:rsidRPr="002865F0">
        <w:rPr>
          <w:sz w:val="20"/>
          <w:szCs w:val="20"/>
        </w:rPr>
        <w:t xml:space="preserve"> </w:t>
      </w:r>
      <w:r w:rsidRPr="00511AA3">
        <w:t>уведомляет Заказчика о дате поставки Товара.</w:t>
      </w:r>
    </w:p>
    <w:p w:rsidR="00EB48C1" w:rsidRPr="00C22B0F" w:rsidRDefault="00EB48C1" w:rsidP="00EB48C1">
      <w:r w:rsidRPr="00C22B0F">
        <w:t>Погрузочные работы производятся силами Поставщика, стоимость погрузочных работ входит в стоимость товара.</w:t>
      </w:r>
    </w:p>
    <w:p w:rsidR="00EB48C1" w:rsidRPr="00E912F9" w:rsidRDefault="00EB48C1" w:rsidP="00EB48C1">
      <w:r w:rsidRPr="00C22B0F">
        <w:t>Разгрузочные работы производятся силами Заказчика.</w:t>
      </w:r>
    </w:p>
    <w:p w:rsidR="0079498F" w:rsidRDefault="0079498F" w:rsidP="0079498F">
      <w:pPr>
        <w:spacing w:before="120" w:after="120"/>
        <w:jc w:val="both"/>
        <w:rPr>
          <w:rFonts w:eastAsia="MS Mincho"/>
          <w:i/>
          <w:color w:val="FF0000"/>
          <w:lang w:eastAsia="x-none"/>
        </w:rPr>
      </w:pPr>
    </w:p>
    <w:p w:rsidR="0079498F" w:rsidRPr="00774A59" w:rsidRDefault="0079498F" w:rsidP="0079498F">
      <w:pPr>
        <w:jc w:val="both"/>
        <w:rPr>
          <w:rFonts w:cs="Arial"/>
          <w:i/>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EB48C1" w:rsidRDefault="00EB48C1" w:rsidP="0079498F">
      <w:pPr>
        <w:jc w:val="both"/>
        <w:rPr>
          <w:rFonts w:cs="Arial"/>
          <w:i/>
          <w:color w:val="FF0000"/>
        </w:rPr>
      </w:pP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262" w:name="_Toc95831182"/>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62"/>
    </w:p>
    <w:p w:rsidR="0079498F" w:rsidRPr="00774A59" w:rsidRDefault="0079498F" w:rsidP="0079498F">
      <w:pPr>
        <w:rPr>
          <w:rFonts w:eastAsia="MS Mincho"/>
          <w:lang w:eastAsia="x-none"/>
        </w:rPr>
      </w:pPr>
    </w:p>
    <w:p w:rsidR="00B604D1" w:rsidRDefault="008452A1" w:rsidP="00B604D1">
      <w:pPr>
        <w:widowControl w:val="0"/>
        <w:autoSpaceDE w:val="0"/>
        <w:autoSpaceDN w:val="0"/>
        <w:adjustRightInd w:val="0"/>
        <w:ind w:firstLine="426"/>
        <w:mirrorIndents/>
        <w:jc w:val="center"/>
        <w:rPr>
          <w:rFonts w:eastAsia="Calibri"/>
          <w:b/>
          <w:sz w:val="25"/>
          <w:szCs w:val="25"/>
        </w:rPr>
      </w:pPr>
      <w:r>
        <w:rPr>
          <w:rFonts w:eastAsia="Calibri"/>
          <w:b/>
          <w:sz w:val="25"/>
          <w:szCs w:val="25"/>
        </w:rPr>
        <w:lastRenderedPageBreak/>
        <w:t>ДОГОВОР ПОСТАВКИ № 2022-14/2СМП</w:t>
      </w:r>
    </w:p>
    <w:p w:rsidR="00B604D1" w:rsidRPr="00391F9C" w:rsidRDefault="00B604D1" w:rsidP="00B604D1">
      <w:pPr>
        <w:widowControl w:val="0"/>
        <w:autoSpaceDE w:val="0"/>
        <w:autoSpaceDN w:val="0"/>
        <w:adjustRightInd w:val="0"/>
        <w:ind w:firstLine="426"/>
        <w:mirrorIndents/>
        <w:jc w:val="center"/>
        <w:rPr>
          <w:rFonts w:eastAsia="Calibri"/>
          <w:sz w:val="25"/>
          <w:szCs w:val="25"/>
        </w:rPr>
      </w:pPr>
    </w:p>
    <w:p w:rsidR="00B604D1" w:rsidRPr="00391F9C" w:rsidRDefault="00B604D1" w:rsidP="00B604D1">
      <w:pPr>
        <w:widowControl w:val="0"/>
        <w:autoSpaceDE w:val="0"/>
        <w:autoSpaceDN w:val="0"/>
        <w:adjustRightInd w:val="0"/>
        <w:mirrorIndents/>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Pr>
          <w:rFonts w:eastAsia="Calibri"/>
          <w:sz w:val="25"/>
          <w:szCs w:val="25"/>
        </w:rPr>
        <w:tab/>
        <w:t xml:space="preserve">                 </w:t>
      </w:r>
      <w:r w:rsidR="008452A1">
        <w:rPr>
          <w:rFonts w:eastAsia="Calibri"/>
          <w:sz w:val="25"/>
          <w:szCs w:val="25"/>
        </w:rPr>
        <w:t xml:space="preserve">        </w:t>
      </w:r>
      <w:r>
        <w:rPr>
          <w:rFonts w:eastAsia="Calibri"/>
          <w:sz w:val="25"/>
          <w:szCs w:val="25"/>
        </w:rPr>
        <w:t>____ марта 2022</w:t>
      </w:r>
      <w:r w:rsidRPr="00391F9C">
        <w:rPr>
          <w:rFonts w:eastAsia="Calibri"/>
          <w:sz w:val="25"/>
          <w:szCs w:val="25"/>
        </w:rPr>
        <w:t xml:space="preserve"> года</w:t>
      </w:r>
    </w:p>
    <w:p w:rsidR="00B604D1" w:rsidRPr="00391F9C" w:rsidRDefault="00B604D1" w:rsidP="00B604D1">
      <w:pPr>
        <w:widowControl w:val="0"/>
        <w:autoSpaceDE w:val="0"/>
        <w:autoSpaceDN w:val="0"/>
        <w:adjustRightInd w:val="0"/>
        <w:ind w:firstLine="426"/>
        <w:mirrorIndents/>
        <w:rPr>
          <w:rFonts w:eastAsia="Calibri"/>
          <w:sz w:val="25"/>
          <w:szCs w:val="25"/>
        </w:rPr>
      </w:pPr>
      <w:r w:rsidRPr="00391F9C">
        <w:rPr>
          <w:rFonts w:eastAsia="Calibri"/>
          <w:sz w:val="25"/>
          <w:szCs w:val="25"/>
        </w:rPr>
        <w:t xml:space="preserve">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(сокращенное наименование – МУП «</w:t>
      </w:r>
      <w:proofErr w:type="spellStart"/>
      <w:r w:rsidRPr="00391F9C">
        <w:rPr>
          <w:rFonts w:eastAsia="Calibri"/>
          <w:sz w:val="25"/>
          <w:szCs w:val="25"/>
        </w:rPr>
        <w:t>Горэлектросеть</w:t>
      </w:r>
      <w:proofErr w:type="spellEnd"/>
      <w:r w:rsidRPr="00391F9C">
        <w:rPr>
          <w:rFonts w:eastAsia="Calibri"/>
          <w:sz w:val="25"/>
          <w:szCs w:val="25"/>
        </w:rPr>
        <w:t xml:space="preserve">»), именуемое в дальнейшем Покупатель,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действующего на основании Устава,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3" w:name="_Toc95831183"/>
      <w:r w:rsidRPr="00391F9C">
        <w:rPr>
          <w:rFonts w:eastAsia="Calibri"/>
          <w:sz w:val="25"/>
          <w:szCs w:val="25"/>
        </w:rPr>
        <w:t>1. ПРЕДМЕТ ДОГОВОРА</w:t>
      </w:r>
      <w:bookmarkEnd w:id="263"/>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1.1. Поставщик обязуется поставить Покупателю железобетонные и</w:t>
      </w:r>
      <w:r>
        <w:rPr>
          <w:rFonts w:eastAsia="Calibri"/>
          <w:sz w:val="25"/>
          <w:szCs w:val="25"/>
        </w:rPr>
        <w:t>зделия, указанные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1.2. На Товар устанавливается гарантийный срок равный гарантийному сроку завода изготовителя, но не менее 24 месяцев с даты приемки Товара. Течение гарантийного срока начинается со дня приемки Товара Покупателем.</w:t>
      </w:r>
    </w:p>
    <w:p w:rsidR="00B604D1" w:rsidRDefault="00B604D1" w:rsidP="00B604D1">
      <w:pPr>
        <w:widowControl w:val="0"/>
        <w:autoSpaceDE w:val="0"/>
        <w:autoSpaceDN w:val="0"/>
        <w:adjustRightInd w:val="0"/>
        <w:ind w:firstLine="426"/>
        <w:mirrorIndents/>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604D1" w:rsidRPr="00624F39" w:rsidRDefault="00B604D1" w:rsidP="00B604D1">
      <w:pPr>
        <w:widowControl w:val="0"/>
        <w:autoSpaceDE w:val="0"/>
        <w:autoSpaceDN w:val="0"/>
        <w:adjustRightInd w:val="0"/>
        <w:ind w:firstLine="426"/>
        <w:mirrorIndents/>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sz w:val="25"/>
          <w:szCs w:val="25"/>
        </w:rPr>
        <w:t>1.4</w:t>
      </w:r>
      <w:r w:rsidRPr="00391F9C">
        <w:rPr>
          <w:rFonts w:eastAsia="Calibri"/>
          <w:sz w:val="25"/>
          <w:szCs w:val="25"/>
        </w:rPr>
        <w:t xml:space="preserve">. Товар </w:t>
      </w:r>
      <w:r>
        <w:rPr>
          <w:rFonts w:eastAsia="Calibri"/>
          <w:sz w:val="25"/>
          <w:szCs w:val="25"/>
        </w:rPr>
        <w:t>должен быть новый (не ранее 2022</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4" w:name="_Toc95831184"/>
      <w:r w:rsidRPr="00391F9C">
        <w:rPr>
          <w:rFonts w:eastAsia="Calibri"/>
          <w:sz w:val="25"/>
          <w:szCs w:val="25"/>
        </w:rPr>
        <w:t>2. СРОКИ И ПОРЯДОК ПОСТАВКИ</w:t>
      </w:r>
      <w:bookmarkEnd w:id="264"/>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bookmarkStart w:id="265" w:name="P24"/>
      <w:bookmarkEnd w:id="265"/>
      <w:r w:rsidRPr="00391F9C">
        <w:rPr>
          <w:rFonts w:eastAsia="Calibri"/>
          <w:sz w:val="25"/>
          <w:szCs w:val="25"/>
        </w:rPr>
        <w:t xml:space="preserve">2.1. Поставщик обязуется поставить </w:t>
      </w:r>
      <w:r w:rsidRPr="00624F39">
        <w:rPr>
          <w:rFonts w:eastAsia="Calibri"/>
          <w:sz w:val="25"/>
          <w:szCs w:val="25"/>
        </w:rPr>
        <w:t>Товар в течение 30 календарных дней с даты</w:t>
      </w:r>
      <w:r w:rsidRPr="00391F9C">
        <w:rPr>
          <w:rFonts w:eastAsia="Calibri"/>
          <w:sz w:val="25"/>
          <w:szCs w:val="25"/>
        </w:rPr>
        <w:t xml:space="preserve"> заключения договора.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bookmarkStart w:id="266" w:name="P27"/>
      <w:bookmarkEnd w:id="266"/>
      <w:r w:rsidRPr="00391F9C">
        <w:rPr>
          <w:rFonts w:eastAsia="Calibri"/>
          <w:sz w:val="25"/>
          <w:szCs w:val="25"/>
        </w:rPr>
        <w:t>2.3. Поставка Товара осуществляется путем его доставки Поставщиком по адресу: Владимирская область, г. Муром, Владимирское шоссе, д.25б.</w:t>
      </w:r>
    </w:p>
    <w:p w:rsidR="00B604D1" w:rsidRPr="00391F9C" w:rsidRDefault="00B604D1" w:rsidP="008452A1">
      <w:pPr>
        <w:widowControl w:val="0"/>
        <w:autoSpaceDE w:val="0"/>
        <w:autoSpaceDN w:val="0"/>
        <w:adjustRightInd w:val="0"/>
        <w:ind w:firstLine="426"/>
        <w:mirrorIndents/>
        <w:jc w:val="both"/>
        <w:rPr>
          <w:rFonts w:eastAsia="Calibri"/>
          <w:bCs/>
          <w:sz w:val="25"/>
          <w:szCs w:val="25"/>
        </w:rPr>
      </w:pPr>
      <w:r w:rsidRPr="00391F9C">
        <w:rPr>
          <w:rFonts w:eastAsia="Calibri"/>
          <w:sz w:val="25"/>
          <w:szCs w:val="25"/>
        </w:rPr>
        <w:t xml:space="preserve">2.4. Товар должен быть </w:t>
      </w:r>
      <w:proofErr w:type="spellStart"/>
      <w:r w:rsidRPr="00391F9C">
        <w:rPr>
          <w:rFonts w:eastAsia="Calibri"/>
          <w:sz w:val="25"/>
          <w:szCs w:val="25"/>
        </w:rPr>
        <w:t>затарен</w:t>
      </w:r>
      <w:proofErr w:type="spellEnd"/>
      <w:r w:rsidRPr="00391F9C">
        <w:rPr>
          <w:rFonts w:eastAsia="Calibri"/>
          <w:sz w:val="25"/>
          <w:szCs w:val="25"/>
        </w:rPr>
        <w:t xml:space="preserve"> (упакован</w:t>
      </w:r>
      <w:r>
        <w:rPr>
          <w:rFonts w:eastAsia="Calibri"/>
          <w:sz w:val="25"/>
          <w:szCs w:val="25"/>
        </w:rPr>
        <w:t>, закреплен</w:t>
      </w:r>
      <w:r w:rsidRPr="00391F9C">
        <w:rPr>
          <w:rFonts w:eastAsia="Calibri"/>
          <w:sz w:val="25"/>
          <w:szCs w:val="25"/>
        </w:rPr>
        <w:t xml:space="preserve">) надлежащим образом, обеспечивающим его сохранность при перевозке и хранении, в том числе </w:t>
      </w:r>
      <w:r w:rsidRPr="00391F9C">
        <w:rPr>
          <w:rFonts w:eastAsia="Calibri"/>
          <w:bCs/>
          <w:sz w:val="25"/>
          <w:szCs w:val="25"/>
        </w:rPr>
        <w:t xml:space="preserve">сохранность, предотвращающую повреждения, загрязнения и утрату товарного вида. </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lastRenderedPageBreak/>
        <w:t>2.5. Транспортировка Товара производиться в соответствии с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bookmarkStart w:id="267" w:name="P41"/>
      <w:bookmarkEnd w:id="267"/>
      <w:r>
        <w:rPr>
          <w:rFonts w:eastAsia="Calibri"/>
          <w:sz w:val="25"/>
          <w:szCs w:val="25"/>
        </w:rPr>
        <w:t xml:space="preserve"> Поставщик должен обеспечить сохранность Товара, предотвращающую его повреждение, загрязнение и утрату товарного вида при транспортировке и хранении.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2.7. Покупатель (получатель) обязан совершить все необходимые действия, обеспечивающие принятие Товара.</w:t>
      </w:r>
    </w:p>
    <w:p w:rsidR="00B604D1" w:rsidRPr="00391F9C" w:rsidRDefault="00B604D1" w:rsidP="008452A1">
      <w:pPr>
        <w:widowControl w:val="0"/>
        <w:autoSpaceDE w:val="0"/>
        <w:autoSpaceDN w:val="0"/>
        <w:adjustRightInd w:val="0"/>
        <w:ind w:firstLine="426"/>
        <w:mirrorIndents/>
        <w:jc w:val="both"/>
        <w:rPr>
          <w:rFonts w:eastAsia="Calibri"/>
          <w:sz w:val="25"/>
          <w:szCs w:val="25"/>
        </w:rPr>
      </w:pPr>
      <w:bookmarkStart w:id="268" w:name="P55"/>
      <w:bookmarkEnd w:id="268"/>
      <w:r w:rsidRPr="00391F9C">
        <w:rPr>
          <w:rFonts w:eastAsia="Calibri"/>
          <w:sz w:val="25"/>
          <w:szCs w:val="25"/>
        </w:rPr>
        <w:t xml:space="preserve">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w:t>
      </w:r>
      <w:hyperlink r:id="rId25" w:history="1">
        <w:r w:rsidRPr="00391F9C">
          <w:rPr>
            <w:rFonts w:eastAsia="Calibri"/>
            <w:sz w:val="25"/>
            <w:szCs w:val="25"/>
          </w:rPr>
          <w:t>Спецификации</w:t>
        </w:r>
      </w:hyperlink>
      <w:r>
        <w:rPr>
          <w:rFonts w:eastAsia="Calibri"/>
          <w:sz w:val="25"/>
          <w:szCs w:val="25"/>
        </w:rPr>
        <w:t xml:space="preserve"> товара (Приложение №</w:t>
      </w:r>
      <w:r w:rsidRPr="00391F9C">
        <w:rPr>
          <w:rFonts w:eastAsia="Calibri"/>
          <w:sz w:val="25"/>
          <w:szCs w:val="25"/>
        </w:rPr>
        <w:t xml:space="preserve"> 1) и </w:t>
      </w:r>
      <w:hyperlink r:id="rId26" w:history="1">
        <w:r w:rsidRPr="00391F9C">
          <w:rPr>
            <w:rFonts w:eastAsia="Calibri"/>
            <w:sz w:val="25"/>
            <w:szCs w:val="25"/>
          </w:rPr>
          <w:t>товарной накладной</w:t>
        </w:r>
      </w:hyperlink>
      <w:r w:rsidRPr="00391F9C">
        <w:rPr>
          <w:rFonts w:eastAsia="Calibri"/>
          <w:sz w:val="25"/>
          <w:szCs w:val="25"/>
        </w:rPr>
        <w:t xml:space="preserve">. Если при приемке будет обнаружено несоответствие Товара условиям и требованиям Договора (ГОСТ, ТУ и </w:t>
      </w:r>
      <w:r>
        <w:rPr>
          <w:rFonts w:eastAsia="Calibri"/>
          <w:sz w:val="25"/>
          <w:szCs w:val="25"/>
        </w:rPr>
        <w:t>т.д.), Покупатель в течение 3 (т</w:t>
      </w:r>
      <w:r w:rsidRPr="00391F9C">
        <w:rPr>
          <w:rFonts w:eastAsia="Calibri"/>
          <w:sz w:val="25"/>
          <w:szCs w:val="25"/>
        </w:rPr>
        <w:t xml:space="preserve">рех) рабочих дней согласно </w:t>
      </w:r>
      <w:hyperlink w:anchor="P162" w:history="1">
        <w:r w:rsidRPr="00391F9C">
          <w:rPr>
            <w:rFonts w:eastAsia="Calibri"/>
            <w:sz w:val="25"/>
            <w:szCs w:val="25"/>
          </w:rPr>
          <w:t xml:space="preserve">п. </w:t>
        </w:r>
        <w:r>
          <w:rPr>
            <w:rFonts w:eastAsia="Calibri"/>
            <w:sz w:val="25"/>
            <w:szCs w:val="25"/>
          </w:rPr>
          <w:t>9</w:t>
        </w:r>
        <w:r w:rsidRPr="00391F9C">
          <w:rPr>
            <w:rFonts w:eastAsia="Calibri"/>
            <w:sz w:val="25"/>
            <w:szCs w:val="25"/>
          </w:rPr>
          <w:t>.2.</w:t>
        </w:r>
      </w:hyperlink>
      <w:r w:rsidRPr="00391F9C">
        <w:rPr>
          <w:rFonts w:eastAsia="Calibri"/>
          <w:sz w:val="25"/>
          <w:szCs w:val="25"/>
        </w:rPr>
        <w:t xml:space="preserve"> Договора направляет Поставщику заказным письмом с уведомлением о вручении претензию с требованием устранить несоот</w:t>
      </w:r>
      <w:r>
        <w:rPr>
          <w:rFonts w:eastAsia="Calibri"/>
          <w:sz w:val="25"/>
          <w:szCs w:val="25"/>
        </w:rPr>
        <w:t>ветствие Товара. В течение 10 (д</w:t>
      </w:r>
      <w:r w:rsidRPr="00391F9C">
        <w:rPr>
          <w:rFonts w:eastAsia="Calibri"/>
          <w:sz w:val="25"/>
          <w:szCs w:val="25"/>
        </w:rPr>
        <w:t>есяти) рабочих дней после получения претензии Поставщик обязуется за свой счет устранить несоответствие Товара.</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2.9. Право собственности на Товар переходит к Покупателю с момента передачи Товара Покупателю (получателю) по товарной накладной.</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2.10. Риск случайной гибели или случайного повреждения Товара переходит к Покупателю с момента передачи Товара Покупателю (получателю).</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2.11. Вместе с Товаром Поставщик обязуется передать Покупателю</w:t>
      </w:r>
      <w:r>
        <w:rPr>
          <w:rFonts w:eastAsia="Calibri"/>
          <w:sz w:val="25"/>
          <w:szCs w:val="25"/>
        </w:rPr>
        <w:t xml:space="preserve"> документы на него (паспорт на Товар, документы на Т</w:t>
      </w:r>
      <w:r w:rsidRPr="00391F9C">
        <w:rPr>
          <w:rFonts w:eastAsia="Calibri"/>
          <w:sz w:val="25"/>
          <w:szCs w:val="25"/>
        </w:rPr>
        <w:t>овар, подтверждающие его качество).</w:t>
      </w:r>
    </w:p>
    <w:p w:rsidR="00B604D1" w:rsidRPr="00391F9C" w:rsidRDefault="00B604D1" w:rsidP="008452A1">
      <w:pPr>
        <w:widowControl w:val="0"/>
        <w:autoSpaceDE w:val="0"/>
        <w:autoSpaceDN w:val="0"/>
        <w:adjustRightInd w:val="0"/>
        <w:ind w:firstLine="426"/>
        <w:mirrorIndents/>
        <w:jc w:val="both"/>
        <w:outlineLvl w:val="0"/>
        <w:rPr>
          <w:rFonts w:eastAsia="Calibri"/>
          <w:sz w:val="25"/>
          <w:szCs w:val="25"/>
        </w:rPr>
      </w:pPr>
      <w:bookmarkStart w:id="269" w:name="P67"/>
      <w:bookmarkEnd w:id="269"/>
    </w:p>
    <w:p w:rsidR="00B604D1" w:rsidRPr="00391F9C" w:rsidRDefault="00B604D1" w:rsidP="008452A1">
      <w:pPr>
        <w:widowControl w:val="0"/>
        <w:autoSpaceDE w:val="0"/>
        <w:autoSpaceDN w:val="0"/>
        <w:adjustRightInd w:val="0"/>
        <w:ind w:firstLine="426"/>
        <w:mirrorIndents/>
        <w:jc w:val="both"/>
        <w:outlineLvl w:val="0"/>
        <w:rPr>
          <w:rFonts w:eastAsia="Calibri"/>
          <w:sz w:val="25"/>
          <w:szCs w:val="25"/>
        </w:rPr>
      </w:pPr>
      <w:bookmarkStart w:id="270" w:name="_Toc95831185"/>
      <w:r w:rsidRPr="00391F9C">
        <w:rPr>
          <w:rFonts w:eastAsia="Calibri"/>
          <w:sz w:val="25"/>
          <w:szCs w:val="25"/>
        </w:rPr>
        <w:t>3. ЦЕНА И ПОРЯДОК РАСЧЕТОВ</w:t>
      </w:r>
      <w:bookmarkEnd w:id="270"/>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BB60F4" w:rsidRDefault="00B604D1" w:rsidP="008452A1">
      <w:pPr>
        <w:widowControl w:val="0"/>
        <w:autoSpaceDE w:val="0"/>
        <w:autoSpaceDN w:val="0"/>
        <w:adjustRightInd w:val="0"/>
        <w:ind w:firstLine="426"/>
        <w:mirrorIndents/>
        <w:jc w:val="both"/>
        <w:rPr>
          <w:rFonts w:eastAsia="Calibri"/>
          <w:sz w:val="25"/>
          <w:szCs w:val="25"/>
        </w:rPr>
      </w:pPr>
      <w:bookmarkStart w:id="271" w:name="P73"/>
      <w:bookmarkEnd w:id="271"/>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3.2. Цена товара, указан</w:t>
      </w:r>
      <w:r>
        <w:rPr>
          <w:rFonts w:eastAsia="Calibri"/>
          <w:sz w:val="25"/>
          <w:szCs w:val="25"/>
        </w:rPr>
        <w:t>ная в Спецификации (Приложение №</w:t>
      </w:r>
      <w:r w:rsidRPr="00391F9C">
        <w:rPr>
          <w:rFonts w:eastAsia="Calibri"/>
          <w:sz w:val="25"/>
          <w:szCs w:val="25"/>
        </w:rPr>
        <w:t xml:space="preserve"> 1), 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B604D1" w:rsidRPr="00391F9C" w:rsidRDefault="00B604D1" w:rsidP="008452A1">
      <w:pPr>
        <w:widowControl w:val="0"/>
        <w:autoSpaceDE w:val="0"/>
        <w:autoSpaceDN w:val="0"/>
        <w:adjustRightInd w:val="0"/>
        <w:ind w:firstLine="426"/>
        <w:mirrorIndents/>
        <w:jc w:val="both"/>
        <w:rPr>
          <w:rFonts w:eastAsia="Calibri"/>
          <w:sz w:val="25"/>
          <w:szCs w:val="25"/>
        </w:rPr>
      </w:pPr>
      <w:bookmarkStart w:id="272" w:name="P81"/>
      <w:bookmarkEnd w:id="272"/>
      <w:r w:rsidRPr="00391F9C">
        <w:rPr>
          <w:rFonts w:eastAsia="Calibri"/>
          <w:sz w:val="25"/>
          <w:szCs w:val="25"/>
        </w:rPr>
        <w:t>3.3. Оплата Товара производится после его пере</w:t>
      </w:r>
      <w:r>
        <w:rPr>
          <w:rFonts w:eastAsia="Calibri"/>
          <w:sz w:val="25"/>
          <w:szCs w:val="25"/>
        </w:rPr>
        <w:t>дачи Покупателю не позднее 15 (пятнадцати</w:t>
      </w:r>
      <w:r w:rsidRPr="00391F9C">
        <w:rPr>
          <w:rFonts w:eastAsia="Calibri"/>
          <w:sz w:val="25"/>
          <w:szCs w:val="25"/>
        </w:rPr>
        <w:t xml:space="preserve">) </w:t>
      </w:r>
      <w:r>
        <w:rPr>
          <w:rFonts w:eastAsia="Calibri"/>
          <w:sz w:val="25"/>
          <w:szCs w:val="25"/>
        </w:rPr>
        <w:t>рабочих</w:t>
      </w:r>
      <w:r w:rsidRPr="00391F9C">
        <w:rPr>
          <w:rFonts w:eastAsia="Calibri"/>
          <w:sz w:val="25"/>
          <w:szCs w:val="25"/>
        </w:rPr>
        <w:t xml:space="preserve"> дней со дня подписания Сторонами товарной накладной</w:t>
      </w:r>
      <w:r>
        <w:rPr>
          <w:rFonts w:eastAsia="Calibri"/>
          <w:sz w:val="25"/>
          <w:szCs w:val="25"/>
        </w:rPr>
        <w:t xml:space="preserve"> (УПД)</w:t>
      </w:r>
      <w:r w:rsidRPr="00391F9C">
        <w:rPr>
          <w:rFonts w:eastAsia="Calibri"/>
          <w:sz w:val="25"/>
          <w:szCs w:val="25"/>
        </w:rPr>
        <w:t>.</w:t>
      </w:r>
    </w:p>
    <w:p w:rsidR="00B604D1" w:rsidRPr="00391F9C" w:rsidRDefault="00B604D1" w:rsidP="008452A1">
      <w:pPr>
        <w:widowControl w:val="0"/>
        <w:autoSpaceDE w:val="0"/>
        <w:autoSpaceDN w:val="0"/>
        <w:adjustRightInd w:val="0"/>
        <w:ind w:firstLine="426"/>
        <w:mirrorIndents/>
        <w:jc w:val="both"/>
        <w:rPr>
          <w:rFonts w:eastAsia="Calibri"/>
          <w:sz w:val="25"/>
          <w:szCs w:val="25"/>
        </w:rPr>
      </w:pPr>
      <w:bookmarkStart w:id="273" w:name="P99"/>
      <w:bookmarkStart w:id="274" w:name="P111"/>
      <w:bookmarkEnd w:id="273"/>
      <w:bookmarkEnd w:id="274"/>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8452A1">
      <w:pPr>
        <w:widowControl w:val="0"/>
        <w:autoSpaceDE w:val="0"/>
        <w:autoSpaceDN w:val="0"/>
        <w:adjustRightInd w:val="0"/>
        <w:ind w:firstLine="426"/>
        <w:mirrorIndents/>
        <w:jc w:val="both"/>
        <w:outlineLvl w:val="0"/>
        <w:rPr>
          <w:rFonts w:eastAsia="Calibri"/>
          <w:sz w:val="25"/>
          <w:szCs w:val="25"/>
        </w:rPr>
      </w:pPr>
      <w:bookmarkStart w:id="275" w:name="_Toc95831186"/>
      <w:r w:rsidRPr="00391F9C">
        <w:rPr>
          <w:rFonts w:eastAsia="Calibri"/>
          <w:sz w:val="25"/>
          <w:szCs w:val="25"/>
        </w:rPr>
        <w:t>4. ОТВЕТСТВЕННОСТЬ СТОРОН</w:t>
      </w:r>
      <w:bookmarkEnd w:id="275"/>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391F9C">
          <w:rPr>
            <w:rFonts w:eastAsia="Calibri"/>
            <w:color w:val="000000"/>
            <w:sz w:val="25"/>
            <w:szCs w:val="25"/>
          </w:rPr>
          <w:t>2.</w:t>
        </w:r>
      </w:hyperlink>
      <w:r>
        <w:rPr>
          <w:rFonts w:eastAsia="Calibri"/>
          <w:color w:val="000000"/>
          <w:sz w:val="25"/>
          <w:szCs w:val="25"/>
        </w:rPr>
        <w:t>8</w:t>
      </w:r>
      <w:r w:rsidRPr="00391F9C">
        <w:rPr>
          <w:rFonts w:eastAsia="Calibri"/>
          <w:color w:val="000000"/>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lastRenderedPageBreak/>
        <w:t>4.4. За нарушение сроков устранения недостатков в Товаре (</w:t>
      </w:r>
      <w:hyperlink w:anchor="P55" w:history="1">
        <w:r w:rsidRPr="00391F9C">
          <w:rPr>
            <w:rFonts w:eastAsia="Calibri"/>
            <w:color w:val="000000"/>
            <w:sz w:val="25"/>
            <w:szCs w:val="25"/>
          </w:rPr>
          <w:t>п. 1.2.1</w:t>
        </w:r>
      </w:hyperlink>
      <w:r w:rsidRPr="00391F9C">
        <w:rPr>
          <w:rFonts w:eastAsia="Calibri"/>
          <w:color w:val="000000"/>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с недостатком, за каждый день просрочки.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4.5.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4.6. Во всех других случаях неисполнения обязательств по Договору Стороны несут ответственность в соответствии с законодательством РФ.</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76" w:name="_Toc95831187"/>
      <w:r w:rsidRPr="00391F9C">
        <w:rPr>
          <w:rFonts w:eastAsia="Calibri"/>
          <w:sz w:val="25"/>
          <w:szCs w:val="25"/>
        </w:rPr>
        <w:t>5. ОБСТОЯТЕЛЬСТВА НЕПРЕОДОЛИМОЙ СИЛЫ (ФОРС-МАЖОР)</w:t>
      </w:r>
      <w:bookmarkEnd w:id="276"/>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77" w:name="_Toc95831188"/>
      <w:r w:rsidRPr="00391F9C">
        <w:rPr>
          <w:rFonts w:eastAsia="Calibri"/>
          <w:sz w:val="25"/>
          <w:szCs w:val="25"/>
        </w:rPr>
        <w:t>6. СРОК ДЕЙСТВИЯ, ИЗМЕНЕНИЕ И ДОСРОЧНОЕ РАСТОРЖЕНИЕ ДОГОВОРА</w:t>
      </w:r>
      <w:bookmarkEnd w:id="277"/>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78" w:name="_Toc95831189"/>
      <w:r w:rsidRPr="00391F9C">
        <w:rPr>
          <w:rFonts w:eastAsia="Calibri"/>
          <w:sz w:val="25"/>
          <w:szCs w:val="25"/>
        </w:rPr>
        <w:t>7. РАЗРЕШЕНИЕ СПОРОВ</w:t>
      </w:r>
      <w:bookmarkEnd w:id="278"/>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7.3. К претензии должны прилагаться обосновывающие требования заинтересованной Стороны документы (в случае их отсутствия у другой Стороны). Указанные документы представляются в виде копий, заверенных лицом, которое направило их.</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lastRenderedPageBreak/>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Default="00B604D1" w:rsidP="00B604D1">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B604D1">
      <w:pPr>
        <w:widowControl w:val="0"/>
        <w:autoSpaceDE w:val="0"/>
        <w:autoSpaceDN w:val="0"/>
        <w:adjustRightInd w:val="0"/>
        <w:ind w:firstLine="426"/>
        <w:jc w:val="center"/>
        <w:rPr>
          <w:rFonts w:ascii="Arial" w:eastAsia="Calibri" w:hAnsi="Arial"/>
          <w:sz w:val="25"/>
          <w:szCs w:val="25"/>
        </w:rPr>
      </w:pPr>
    </w:p>
    <w:p w:rsidR="00B604D1" w:rsidRPr="00BB60F4" w:rsidRDefault="00B604D1" w:rsidP="00B604D1">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B604D1">
      <w:pPr>
        <w:ind w:firstLine="426"/>
        <w:jc w:val="both"/>
        <w:rPr>
          <w:rFonts w:eastAsia="Arial Unicode MS"/>
          <w:sz w:val="25"/>
          <w:szCs w:val="25"/>
        </w:rPr>
      </w:pPr>
      <w:bookmarkStart w:id="279" w:name="Par3"/>
      <w:bookmarkEnd w:id="279"/>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B604D1">
      <w:pPr>
        <w:ind w:firstLine="426"/>
        <w:jc w:val="both"/>
        <w:rPr>
          <w:rFonts w:eastAsia="Arial Unicode MS"/>
          <w:sz w:val="25"/>
          <w:szCs w:val="25"/>
        </w:rPr>
      </w:pPr>
      <w:bookmarkStart w:id="280" w:name="Par4"/>
      <w:bookmarkEnd w:id="280"/>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B604D1">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mirrorIndents/>
        <w:jc w:val="center"/>
        <w:outlineLvl w:val="0"/>
        <w:rPr>
          <w:rFonts w:eastAsia="Calibri"/>
          <w:sz w:val="25"/>
          <w:szCs w:val="25"/>
        </w:rPr>
      </w:pPr>
      <w:bookmarkStart w:id="281" w:name="_Toc95831190"/>
      <w:r>
        <w:rPr>
          <w:rFonts w:eastAsia="Calibri"/>
          <w:sz w:val="25"/>
          <w:szCs w:val="25"/>
        </w:rPr>
        <w:t>9</w:t>
      </w:r>
      <w:r w:rsidRPr="00391F9C">
        <w:rPr>
          <w:rFonts w:eastAsia="Calibri"/>
          <w:sz w:val="25"/>
          <w:szCs w:val="25"/>
        </w:rPr>
        <w:t>. ЗАКЛЮЧИТЕЛЬНЫЕ ПОЛОЖЕНИЯ</w:t>
      </w:r>
      <w:bookmarkEnd w:id="281"/>
    </w:p>
    <w:p w:rsidR="00B604D1" w:rsidRPr="00391F9C" w:rsidRDefault="00B604D1" w:rsidP="00747F51">
      <w:pPr>
        <w:widowControl w:val="0"/>
        <w:autoSpaceDE w:val="0"/>
        <w:autoSpaceDN w:val="0"/>
        <w:adjustRightInd w:val="0"/>
        <w:ind w:firstLine="426"/>
        <w:mirrorIndents/>
        <w:jc w:val="both"/>
        <w:rPr>
          <w:rFonts w:eastAsia="Calibri"/>
          <w:sz w:val="25"/>
          <w:szCs w:val="25"/>
        </w:rPr>
      </w:pP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747F51">
      <w:pPr>
        <w:widowControl w:val="0"/>
        <w:autoSpaceDE w:val="0"/>
        <w:autoSpaceDN w:val="0"/>
        <w:adjustRightInd w:val="0"/>
        <w:ind w:firstLine="426"/>
        <w:mirrorIndents/>
        <w:jc w:val="both"/>
        <w:rPr>
          <w:rFonts w:eastAsia="Calibri"/>
          <w:sz w:val="25"/>
          <w:szCs w:val="25"/>
        </w:rPr>
      </w:pPr>
      <w:bookmarkStart w:id="282" w:name="P162"/>
      <w:bookmarkEnd w:id="282"/>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w:t>
      </w:r>
      <w:r w:rsidRPr="00391F9C">
        <w:rPr>
          <w:rFonts w:eastAsia="Calibri"/>
          <w:sz w:val="25"/>
          <w:szCs w:val="25"/>
        </w:rPr>
        <w:lastRenderedPageBreak/>
        <w:t>зависящим от него обстоятельствам (</w:t>
      </w:r>
      <w:hyperlink r:id="rId27"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w:t>
      </w:r>
      <w:hyperlink r:id="rId28"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B604D1">
      <w:pPr>
        <w:widowControl w:val="0"/>
        <w:autoSpaceDE w:val="0"/>
        <w:autoSpaceDN w:val="0"/>
        <w:adjustRightInd w:val="0"/>
        <w:mirrorIndents/>
        <w:jc w:val="both"/>
        <w:rPr>
          <w:rFonts w:eastAsia="Calibri"/>
          <w:sz w:val="25"/>
          <w:szCs w:val="25"/>
        </w:rPr>
      </w:pPr>
    </w:p>
    <w:p w:rsidR="00B604D1" w:rsidRPr="00DD663D" w:rsidRDefault="00B604D1" w:rsidP="00B604D1">
      <w:pPr>
        <w:widowControl w:val="0"/>
        <w:autoSpaceDE w:val="0"/>
        <w:autoSpaceDN w:val="0"/>
        <w:adjustRightInd w:val="0"/>
        <w:mirrorIndents/>
        <w:jc w:val="center"/>
        <w:outlineLvl w:val="0"/>
        <w:rPr>
          <w:rFonts w:eastAsia="Calibri"/>
          <w:sz w:val="25"/>
          <w:szCs w:val="25"/>
        </w:rPr>
      </w:pPr>
      <w:bookmarkStart w:id="283" w:name="_Toc95831191"/>
      <w:r>
        <w:rPr>
          <w:rFonts w:eastAsia="Calibri"/>
          <w:sz w:val="25"/>
          <w:szCs w:val="25"/>
        </w:rPr>
        <w:t>10</w:t>
      </w:r>
      <w:r w:rsidRPr="00DD663D">
        <w:rPr>
          <w:rFonts w:eastAsia="Calibri"/>
          <w:sz w:val="25"/>
          <w:szCs w:val="25"/>
        </w:rPr>
        <w:t>. АДРЕСА, РЕКВИЗИТЫ И ПОДПИСИ СТОРОН</w:t>
      </w:r>
      <w:bookmarkEnd w:id="283"/>
    </w:p>
    <w:p w:rsidR="00B604D1" w:rsidRPr="00DD663D" w:rsidRDefault="00B604D1" w:rsidP="00B604D1">
      <w:pPr>
        <w:widowControl w:val="0"/>
        <w:autoSpaceDE w:val="0"/>
        <w:autoSpaceDN w:val="0"/>
        <w:adjustRightInd w:val="0"/>
        <w:mirrorIndents/>
        <w:jc w:val="both"/>
        <w:rPr>
          <w:rFonts w:eastAsia="Calibri"/>
          <w:sz w:val="25"/>
          <w:szCs w:val="25"/>
        </w:rPr>
      </w:pPr>
    </w:p>
    <w:tbl>
      <w:tblPr>
        <w:tblW w:w="9781" w:type="dxa"/>
        <w:tblLook w:val="0000" w:firstRow="0" w:lastRow="0" w:firstColumn="0" w:lastColumn="0" w:noHBand="0" w:noVBand="0"/>
      </w:tblPr>
      <w:tblGrid>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9"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Pr>
                <w:rFonts w:eastAsia="Calibri"/>
                <w:sz w:val="25"/>
                <w:szCs w:val="25"/>
              </w:rPr>
              <w:t>_____________________</w:t>
            </w:r>
            <w:r w:rsidRPr="00391F9C">
              <w:rPr>
                <w:rFonts w:eastAsia="Calibri"/>
                <w:sz w:val="25"/>
                <w:szCs w:val="25"/>
              </w:rPr>
              <w:t xml:space="preserve"> </w:t>
            </w:r>
            <w:proofErr w:type="spellStart"/>
            <w:r w:rsidRPr="00391F9C">
              <w:rPr>
                <w:rFonts w:eastAsia="Calibri"/>
                <w:sz w:val="25"/>
                <w:szCs w:val="25"/>
              </w:rPr>
              <w:t>А.</w:t>
            </w:r>
            <w:r>
              <w:rPr>
                <w:rFonts w:eastAsia="Calibri"/>
                <w:sz w:val="25"/>
                <w:szCs w:val="25"/>
              </w:rPr>
              <w:t>Ю.Александрук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 xml:space="preserve"> г.</w:t>
            </w:r>
          </w:p>
          <w:p w:rsidR="00B604D1" w:rsidRPr="00391F9C" w:rsidRDefault="00B604D1" w:rsidP="00B604D1">
            <w:pPr>
              <w:rPr>
                <w:rFonts w:eastAsia="Calibri"/>
                <w:sz w:val="25"/>
                <w:szCs w:val="25"/>
              </w:rPr>
            </w:pPr>
            <w:r w:rsidRPr="00391F9C">
              <w:rPr>
                <w:rFonts w:eastAsia="Calibri"/>
                <w:sz w:val="25"/>
                <w:szCs w:val="25"/>
              </w:rPr>
              <w:t>М.П.</w:t>
            </w:r>
          </w:p>
        </w:tc>
        <w:tc>
          <w:tcPr>
            <w:tcW w:w="4891"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84" w:name="_Toc95831192"/>
            <w:r w:rsidRPr="00432C85">
              <w:rPr>
                <w:rFonts w:ascii="Times New Roman" w:hAnsi="Times New Roman"/>
                <w:color w:val="auto"/>
                <w:sz w:val="25"/>
                <w:szCs w:val="25"/>
              </w:rPr>
              <w:t>__________________________________</w:t>
            </w:r>
            <w:bookmarkEnd w:id="284"/>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r>
    </w:tbl>
    <w:p w:rsidR="00B604D1" w:rsidRPr="00391F9C" w:rsidRDefault="00B604D1" w:rsidP="00B604D1">
      <w:pPr>
        <w:mirrorIndents/>
        <w:jc w:val="both"/>
        <w:rPr>
          <w:rFonts w:eastAsia="Calibr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B604D1" w:rsidRPr="00391F9C" w:rsidRDefault="00B604D1" w:rsidP="00B604D1">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B604D1">
      <w:pPr>
        <w:mirrorIndents/>
        <w:jc w:val="right"/>
        <w:rPr>
          <w:rFonts w:eastAsia="Calibri"/>
          <w:sz w:val="25"/>
          <w:szCs w:val="25"/>
        </w:rPr>
      </w:pPr>
      <w:r>
        <w:rPr>
          <w:rFonts w:eastAsia="Calibri"/>
          <w:b/>
          <w:i/>
          <w:sz w:val="25"/>
          <w:szCs w:val="25"/>
        </w:rPr>
        <w:lastRenderedPageBreak/>
        <w:t xml:space="preserve">№ </w:t>
      </w:r>
      <w:r w:rsidR="008452A1">
        <w:rPr>
          <w:rFonts w:eastAsia="Calibri"/>
          <w:b/>
          <w:i/>
          <w:sz w:val="25"/>
          <w:szCs w:val="25"/>
        </w:rPr>
        <w:t xml:space="preserve">2022-14/2 СМП </w:t>
      </w:r>
      <w:r w:rsidRPr="00391F9C">
        <w:rPr>
          <w:rFonts w:eastAsia="Calibri"/>
          <w:b/>
          <w:i/>
          <w:sz w:val="25"/>
          <w:szCs w:val="25"/>
        </w:rPr>
        <w:t>от</w:t>
      </w:r>
      <w:r>
        <w:rPr>
          <w:rFonts w:eastAsia="Calibri"/>
          <w:b/>
          <w:i/>
          <w:sz w:val="25"/>
          <w:szCs w:val="25"/>
        </w:rPr>
        <w:t xml:space="preserve"> ____ марта 2022 г.</w:t>
      </w:r>
    </w:p>
    <w:p w:rsidR="00B604D1" w:rsidRPr="00391F9C" w:rsidRDefault="00B604D1" w:rsidP="00B604D1">
      <w:pPr>
        <w:spacing w:line="238" w:lineRule="atLeast"/>
        <w:mirrorIndents/>
        <w:jc w:val="center"/>
        <w:rPr>
          <w:b/>
          <w:bCs/>
          <w:sz w:val="25"/>
          <w:szCs w:val="25"/>
        </w:rPr>
      </w:pPr>
    </w:p>
    <w:p w:rsidR="00B604D1" w:rsidRPr="00391F9C" w:rsidRDefault="00B604D1" w:rsidP="00B604D1">
      <w:pPr>
        <w:spacing w:line="238" w:lineRule="atLeast"/>
        <w:mirrorIndents/>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B604D1">
      <w:pPr>
        <w:spacing w:line="238" w:lineRule="atLeast"/>
        <w:mirrorIndents/>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657"/>
        <w:gridCol w:w="737"/>
        <w:gridCol w:w="993"/>
        <w:gridCol w:w="1701"/>
        <w:gridCol w:w="2409"/>
      </w:tblGrid>
      <w:tr w:rsidR="00B604D1" w:rsidRPr="008452A1" w:rsidTr="008452A1">
        <w:tc>
          <w:tcPr>
            <w:tcW w:w="709" w:type="dxa"/>
            <w:vAlign w:val="center"/>
          </w:tcPr>
          <w:p w:rsidR="00B604D1" w:rsidRPr="008452A1" w:rsidRDefault="00B604D1" w:rsidP="00B604D1">
            <w:pPr>
              <w:widowControl w:val="0"/>
              <w:mirrorIndents/>
              <w:jc w:val="center"/>
              <w:rPr>
                <w:rFonts w:eastAsia="Calibri"/>
                <w:b/>
                <w:iCs/>
                <w:color w:val="000000"/>
              </w:rPr>
            </w:pPr>
            <w:r w:rsidRPr="008452A1">
              <w:rPr>
                <w:rFonts w:eastAsia="Calibri"/>
                <w:b/>
                <w:iCs/>
                <w:color w:val="000000"/>
              </w:rPr>
              <w:t>№ п/п</w:t>
            </w:r>
          </w:p>
        </w:tc>
        <w:tc>
          <w:tcPr>
            <w:tcW w:w="3657" w:type="dxa"/>
            <w:vAlign w:val="center"/>
          </w:tcPr>
          <w:p w:rsidR="00B604D1" w:rsidRPr="008452A1" w:rsidRDefault="00B604D1" w:rsidP="00B604D1">
            <w:pPr>
              <w:widowControl w:val="0"/>
              <w:mirrorIndents/>
              <w:jc w:val="center"/>
              <w:rPr>
                <w:rFonts w:eastAsia="Calibri"/>
                <w:b/>
                <w:iCs/>
                <w:color w:val="000000"/>
              </w:rPr>
            </w:pPr>
            <w:r w:rsidRPr="008452A1">
              <w:rPr>
                <w:rFonts w:eastAsia="Calibri"/>
                <w:b/>
                <w:iCs/>
                <w:color w:val="000000"/>
              </w:rPr>
              <w:t>Наименование товара</w:t>
            </w:r>
          </w:p>
        </w:tc>
        <w:tc>
          <w:tcPr>
            <w:tcW w:w="737" w:type="dxa"/>
            <w:vAlign w:val="center"/>
          </w:tcPr>
          <w:p w:rsidR="00B604D1" w:rsidRPr="008452A1" w:rsidRDefault="00B604D1" w:rsidP="00B604D1">
            <w:pPr>
              <w:widowControl w:val="0"/>
              <w:mirrorIndents/>
              <w:jc w:val="center"/>
              <w:rPr>
                <w:rFonts w:eastAsia="Calibri"/>
                <w:b/>
                <w:iCs/>
                <w:color w:val="000000"/>
              </w:rPr>
            </w:pPr>
            <w:r w:rsidRPr="008452A1">
              <w:rPr>
                <w:rFonts w:eastAsia="Calibri"/>
                <w:b/>
                <w:iCs/>
                <w:color w:val="000000"/>
              </w:rPr>
              <w:t>Ед.</w:t>
            </w:r>
          </w:p>
          <w:p w:rsidR="00B604D1" w:rsidRPr="008452A1" w:rsidRDefault="00B604D1" w:rsidP="00B604D1">
            <w:pPr>
              <w:widowControl w:val="0"/>
              <w:mirrorIndents/>
              <w:jc w:val="center"/>
              <w:rPr>
                <w:rFonts w:eastAsia="Calibri"/>
                <w:b/>
                <w:iCs/>
                <w:color w:val="000000"/>
              </w:rPr>
            </w:pPr>
            <w:r w:rsidRPr="008452A1">
              <w:rPr>
                <w:rFonts w:eastAsia="Calibri"/>
                <w:b/>
                <w:iCs/>
                <w:color w:val="000000"/>
              </w:rPr>
              <w:t>изм.</w:t>
            </w:r>
          </w:p>
        </w:tc>
        <w:tc>
          <w:tcPr>
            <w:tcW w:w="993" w:type="dxa"/>
            <w:vAlign w:val="center"/>
          </w:tcPr>
          <w:p w:rsidR="00B604D1" w:rsidRPr="008452A1" w:rsidRDefault="00B604D1" w:rsidP="00B604D1">
            <w:pPr>
              <w:mirrorIndents/>
              <w:jc w:val="center"/>
              <w:rPr>
                <w:rFonts w:eastAsia="Calibri"/>
                <w:b/>
                <w:iCs/>
                <w:color w:val="000000"/>
              </w:rPr>
            </w:pPr>
            <w:r w:rsidRPr="008452A1">
              <w:rPr>
                <w:rFonts w:eastAsia="Calibri"/>
                <w:b/>
                <w:iCs/>
                <w:color w:val="000000"/>
              </w:rPr>
              <w:t>Коли</w:t>
            </w:r>
          </w:p>
          <w:p w:rsidR="00B604D1" w:rsidRPr="008452A1" w:rsidRDefault="00B604D1" w:rsidP="00B604D1">
            <w:pPr>
              <w:mirrorIndents/>
              <w:jc w:val="center"/>
              <w:rPr>
                <w:rFonts w:eastAsia="Calibri"/>
                <w:b/>
                <w:color w:val="000000"/>
              </w:rPr>
            </w:pPr>
            <w:proofErr w:type="spellStart"/>
            <w:r w:rsidRPr="008452A1">
              <w:rPr>
                <w:rFonts w:eastAsia="Calibri"/>
                <w:b/>
                <w:iCs/>
                <w:color w:val="000000"/>
              </w:rPr>
              <w:t>чество</w:t>
            </w:r>
            <w:proofErr w:type="spellEnd"/>
          </w:p>
        </w:tc>
        <w:tc>
          <w:tcPr>
            <w:tcW w:w="1701" w:type="dxa"/>
            <w:vAlign w:val="center"/>
          </w:tcPr>
          <w:p w:rsidR="00B604D1" w:rsidRPr="008452A1" w:rsidRDefault="00B604D1" w:rsidP="00B604D1">
            <w:pPr>
              <w:widowControl w:val="0"/>
              <w:tabs>
                <w:tab w:val="left" w:pos="1202"/>
              </w:tabs>
              <w:mirrorIndents/>
              <w:jc w:val="center"/>
              <w:rPr>
                <w:rFonts w:eastAsia="Calibri"/>
                <w:b/>
                <w:iCs/>
                <w:color w:val="000000"/>
              </w:rPr>
            </w:pPr>
            <w:r w:rsidRPr="008452A1">
              <w:rPr>
                <w:rFonts w:eastAsia="Calibri"/>
                <w:b/>
                <w:iCs/>
                <w:color w:val="000000"/>
              </w:rPr>
              <w:t>Цена товара с НДС 20%,</w:t>
            </w:r>
          </w:p>
          <w:p w:rsidR="00B604D1" w:rsidRPr="008452A1" w:rsidRDefault="00B604D1" w:rsidP="00B604D1">
            <w:pPr>
              <w:widowControl w:val="0"/>
              <w:tabs>
                <w:tab w:val="left" w:pos="1202"/>
              </w:tabs>
              <w:mirrorIndents/>
              <w:jc w:val="center"/>
              <w:rPr>
                <w:rFonts w:eastAsia="Calibri"/>
                <w:b/>
                <w:iCs/>
                <w:color w:val="000000"/>
              </w:rPr>
            </w:pPr>
            <w:r w:rsidRPr="008452A1">
              <w:rPr>
                <w:rFonts w:eastAsia="Calibri"/>
                <w:b/>
                <w:iCs/>
                <w:color w:val="000000"/>
              </w:rPr>
              <w:t>руб. /ед. изм.</w:t>
            </w:r>
          </w:p>
        </w:tc>
        <w:tc>
          <w:tcPr>
            <w:tcW w:w="2409" w:type="dxa"/>
            <w:vAlign w:val="center"/>
          </w:tcPr>
          <w:p w:rsidR="00B604D1" w:rsidRPr="008452A1" w:rsidRDefault="00B604D1" w:rsidP="00B604D1">
            <w:pPr>
              <w:widowControl w:val="0"/>
              <w:tabs>
                <w:tab w:val="left" w:pos="1202"/>
              </w:tabs>
              <w:mirrorIndents/>
              <w:jc w:val="center"/>
              <w:rPr>
                <w:rFonts w:eastAsia="Calibri"/>
                <w:b/>
                <w:iCs/>
                <w:color w:val="000000"/>
              </w:rPr>
            </w:pPr>
            <w:r w:rsidRPr="008452A1">
              <w:rPr>
                <w:rFonts w:eastAsia="Calibri"/>
                <w:b/>
                <w:iCs/>
                <w:color w:val="000000"/>
              </w:rPr>
              <w:t>Стоимость</w:t>
            </w:r>
          </w:p>
          <w:p w:rsidR="00B604D1" w:rsidRPr="008452A1" w:rsidRDefault="00B604D1" w:rsidP="00B604D1">
            <w:pPr>
              <w:widowControl w:val="0"/>
              <w:mirrorIndents/>
              <w:jc w:val="center"/>
              <w:rPr>
                <w:rFonts w:eastAsia="Calibri"/>
                <w:b/>
                <w:iCs/>
                <w:color w:val="000000"/>
              </w:rPr>
            </w:pPr>
            <w:r w:rsidRPr="008452A1">
              <w:rPr>
                <w:rFonts w:eastAsia="Calibri"/>
                <w:b/>
                <w:iCs/>
                <w:color w:val="000000"/>
              </w:rPr>
              <w:t>Товара с НДС 20%, руб.</w:t>
            </w:r>
          </w:p>
        </w:tc>
      </w:tr>
      <w:tr w:rsidR="00B604D1" w:rsidRPr="008452A1" w:rsidTr="008452A1">
        <w:trPr>
          <w:trHeight w:val="298"/>
        </w:trPr>
        <w:tc>
          <w:tcPr>
            <w:tcW w:w="709" w:type="dxa"/>
            <w:vAlign w:val="center"/>
          </w:tcPr>
          <w:p w:rsidR="00B604D1" w:rsidRPr="008452A1" w:rsidRDefault="00B604D1" w:rsidP="00B604D1">
            <w:pPr>
              <w:shd w:val="clear" w:color="auto" w:fill="FFFFFF"/>
              <w:mirrorIndents/>
              <w:jc w:val="center"/>
              <w:rPr>
                <w:rFonts w:eastAsia="Calibri"/>
              </w:rPr>
            </w:pPr>
            <w:r w:rsidRPr="008452A1">
              <w:rPr>
                <w:rFonts w:eastAsia="Calibri"/>
              </w:rPr>
              <w:t>1</w:t>
            </w:r>
          </w:p>
        </w:tc>
        <w:tc>
          <w:tcPr>
            <w:tcW w:w="3657" w:type="dxa"/>
            <w:vAlign w:val="center"/>
          </w:tcPr>
          <w:p w:rsidR="00B604D1" w:rsidRPr="008452A1" w:rsidRDefault="00B604D1" w:rsidP="00B604D1">
            <w:r w:rsidRPr="008452A1">
              <w:t xml:space="preserve">Стойки железобетонные </w:t>
            </w:r>
            <w:proofErr w:type="spellStart"/>
            <w:r w:rsidRPr="008452A1">
              <w:t>вибрированные</w:t>
            </w:r>
            <w:proofErr w:type="spellEnd"/>
          </w:p>
          <w:p w:rsidR="00B604D1" w:rsidRPr="008452A1" w:rsidRDefault="00B604D1" w:rsidP="00B604D1">
            <w:pPr>
              <w:rPr>
                <w:b/>
              </w:rPr>
            </w:pPr>
            <w:r w:rsidRPr="008452A1">
              <w:t>(Стойки СВ 95-3</w:t>
            </w:r>
            <w:r w:rsidRPr="008452A1">
              <w:rPr>
                <w:b/>
              </w:rPr>
              <w:t>)</w:t>
            </w:r>
          </w:p>
        </w:tc>
        <w:tc>
          <w:tcPr>
            <w:tcW w:w="737" w:type="dxa"/>
            <w:vAlign w:val="center"/>
          </w:tcPr>
          <w:p w:rsidR="00B604D1" w:rsidRPr="008452A1" w:rsidRDefault="00B604D1" w:rsidP="00B604D1">
            <w:pPr>
              <w:jc w:val="center"/>
              <w:rPr>
                <w:bCs/>
              </w:rPr>
            </w:pPr>
            <w:r w:rsidRPr="008452A1">
              <w:t>шт.</w:t>
            </w:r>
          </w:p>
        </w:tc>
        <w:tc>
          <w:tcPr>
            <w:tcW w:w="993" w:type="dxa"/>
            <w:vAlign w:val="center"/>
          </w:tcPr>
          <w:p w:rsidR="00B604D1" w:rsidRPr="008452A1" w:rsidRDefault="00B604D1" w:rsidP="00B604D1">
            <w:pPr>
              <w:jc w:val="center"/>
              <w:rPr>
                <w:bCs/>
              </w:rPr>
            </w:pPr>
            <w:r w:rsidRPr="008452A1">
              <w:t>40</w:t>
            </w:r>
          </w:p>
        </w:tc>
        <w:tc>
          <w:tcPr>
            <w:tcW w:w="1701" w:type="dxa"/>
            <w:vAlign w:val="center"/>
          </w:tcPr>
          <w:p w:rsidR="00B604D1" w:rsidRPr="008452A1" w:rsidRDefault="00B604D1" w:rsidP="00B604D1">
            <w:pPr>
              <w:mirrorIndents/>
              <w:jc w:val="center"/>
              <w:rPr>
                <w:rFonts w:eastAsia="Calibri"/>
                <w:bCs/>
              </w:rPr>
            </w:pPr>
          </w:p>
        </w:tc>
        <w:tc>
          <w:tcPr>
            <w:tcW w:w="2409" w:type="dxa"/>
            <w:vAlign w:val="center"/>
          </w:tcPr>
          <w:p w:rsidR="00B604D1" w:rsidRPr="008452A1" w:rsidRDefault="00B604D1" w:rsidP="00B604D1">
            <w:pPr>
              <w:mirrorIndents/>
              <w:jc w:val="center"/>
              <w:rPr>
                <w:rFonts w:eastAsia="Calibri"/>
              </w:rPr>
            </w:pPr>
          </w:p>
        </w:tc>
      </w:tr>
      <w:tr w:rsidR="00B604D1" w:rsidRPr="008452A1" w:rsidTr="008452A1">
        <w:trPr>
          <w:trHeight w:val="298"/>
        </w:trPr>
        <w:tc>
          <w:tcPr>
            <w:tcW w:w="709" w:type="dxa"/>
            <w:vAlign w:val="center"/>
          </w:tcPr>
          <w:p w:rsidR="00B604D1" w:rsidRPr="008452A1" w:rsidRDefault="00B604D1" w:rsidP="00B604D1">
            <w:pPr>
              <w:mirrorIndents/>
              <w:jc w:val="center"/>
              <w:rPr>
                <w:rFonts w:eastAsia="Calibri"/>
              </w:rPr>
            </w:pPr>
            <w:r w:rsidRPr="008452A1">
              <w:rPr>
                <w:rFonts w:eastAsia="Calibri"/>
              </w:rPr>
              <w:t>2</w:t>
            </w:r>
          </w:p>
        </w:tc>
        <w:tc>
          <w:tcPr>
            <w:tcW w:w="3657" w:type="dxa"/>
          </w:tcPr>
          <w:p w:rsidR="00B604D1" w:rsidRPr="008452A1" w:rsidRDefault="00B604D1" w:rsidP="00B604D1">
            <w:pPr>
              <w:pStyle w:val="ConsPlusNormal"/>
              <w:ind w:firstLine="0"/>
              <w:rPr>
                <w:rFonts w:ascii="Times New Roman" w:hAnsi="Times New Roman"/>
                <w:sz w:val="24"/>
                <w:szCs w:val="24"/>
                <w:shd w:val="clear" w:color="auto" w:fill="FFFFFF"/>
              </w:rPr>
            </w:pPr>
            <w:r w:rsidRPr="008452A1">
              <w:rPr>
                <w:rFonts w:ascii="Times New Roman" w:hAnsi="Times New Roman"/>
                <w:sz w:val="24"/>
                <w:szCs w:val="24"/>
                <w:shd w:val="clear" w:color="auto" w:fill="FFFFFF"/>
              </w:rPr>
              <w:t>Стойки конические центрифугированные</w:t>
            </w:r>
          </w:p>
          <w:p w:rsidR="00B604D1" w:rsidRPr="008452A1" w:rsidRDefault="00B604D1" w:rsidP="00B604D1">
            <w:pPr>
              <w:pStyle w:val="ConsPlusNormal"/>
              <w:ind w:firstLine="0"/>
              <w:rPr>
                <w:rFonts w:ascii="Times New Roman" w:hAnsi="Times New Roman"/>
                <w:spacing w:val="2"/>
                <w:sz w:val="24"/>
                <w:szCs w:val="24"/>
                <w:shd w:val="clear" w:color="auto" w:fill="FFFFFF"/>
              </w:rPr>
            </w:pPr>
            <w:r w:rsidRPr="008452A1">
              <w:rPr>
                <w:rFonts w:ascii="Times New Roman" w:hAnsi="Times New Roman"/>
                <w:sz w:val="24"/>
                <w:szCs w:val="24"/>
              </w:rPr>
              <w:t>(</w:t>
            </w:r>
            <w:r w:rsidRPr="008452A1">
              <w:rPr>
                <w:rFonts w:ascii="Times New Roman" w:hAnsi="Times New Roman"/>
                <w:spacing w:val="2"/>
                <w:sz w:val="24"/>
                <w:szCs w:val="24"/>
                <w:shd w:val="clear" w:color="auto" w:fill="FFFFFF"/>
              </w:rPr>
              <w:t>Стойки</w:t>
            </w:r>
            <w:r w:rsidRPr="008452A1">
              <w:rPr>
                <w:rFonts w:ascii="Times New Roman" w:hAnsi="Times New Roman"/>
                <w:sz w:val="24"/>
                <w:szCs w:val="24"/>
              </w:rPr>
              <w:t xml:space="preserve"> СКЦ-11-2,5-2)</w:t>
            </w:r>
          </w:p>
        </w:tc>
        <w:tc>
          <w:tcPr>
            <w:tcW w:w="737" w:type="dxa"/>
            <w:vAlign w:val="center"/>
          </w:tcPr>
          <w:p w:rsidR="00B604D1" w:rsidRPr="008452A1" w:rsidRDefault="00B604D1" w:rsidP="00B604D1">
            <w:pPr>
              <w:jc w:val="center"/>
            </w:pPr>
            <w:r w:rsidRPr="008452A1">
              <w:t>шт.</w:t>
            </w:r>
          </w:p>
        </w:tc>
        <w:tc>
          <w:tcPr>
            <w:tcW w:w="993" w:type="dxa"/>
            <w:vAlign w:val="center"/>
          </w:tcPr>
          <w:p w:rsidR="00B604D1" w:rsidRPr="008452A1" w:rsidRDefault="00B604D1" w:rsidP="00B604D1">
            <w:pPr>
              <w:jc w:val="center"/>
            </w:pPr>
            <w:r w:rsidRPr="008452A1">
              <w:t>40</w:t>
            </w:r>
          </w:p>
        </w:tc>
        <w:tc>
          <w:tcPr>
            <w:tcW w:w="1701" w:type="dxa"/>
            <w:vAlign w:val="center"/>
          </w:tcPr>
          <w:p w:rsidR="00B604D1" w:rsidRPr="008452A1" w:rsidRDefault="00B604D1" w:rsidP="00B604D1">
            <w:pPr>
              <w:mirrorIndents/>
              <w:jc w:val="center"/>
              <w:rPr>
                <w:rFonts w:eastAsia="Calibri"/>
              </w:rPr>
            </w:pPr>
          </w:p>
        </w:tc>
        <w:tc>
          <w:tcPr>
            <w:tcW w:w="2409" w:type="dxa"/>
            <w:vAlign w:val="center"/>
          </w:tcPr>
          <w:p w:rsidR="00B604D1" w:rsidRPr="008452A1" w:rsidRDefault="00B604D1" w:rsidP="00B604D1">
            <w:pPr>
              <w:mirrorIndents/>
              <w:jc w:val="center"/>
              <w:rPr>
                <w:rFonts w:eastAsia="Calibri"/>
              </w:rPr>
            </w:pPr>
          </w:p>
        </w:tc>
      </w:tr>
      <w:tr w:rsidR="00B604D1" w:rsidRPr="008452A1" w:rsidTr="008452A1">
        <w:trPr>
          <w:trHeight w:val="586"/>
        </w:trPr>
        <w:tc>
          <w:tcPr>
            <w:tcW w:w="7797" w:type="dxa"/>
            <w:gridSpan w:val="5"/>
            <w:vAlign w:val="center"/>
          </w:tcPr>
          <w:p w:rsidR="00B604D1" w:rsidRPr="008452A1" w:rsidRDefault="00B604D1" w:rsidP="00B604D1">
            <w:pPr>
              <w:mirrorIndents/>
              <w:rPr>
                <w:rFonts w:eastAsia="Calibri"/>
                <w:b/>
              </w:rPr>
            </w:pPr>
            <w:r w:rsidRPr="008452A1">
              <w:rPr>
                <w:rFonts w:eastAsia="Calibri"/>
                <w:b/>
              </w:rPr>
              <w:t>ИТОГО</w:t>
            </w:r>
          </w:p>
        </w:tc>
        <w:tc>
          <w:tcPr>
            <w:tcW w:w="2409" w:type="dxa"/>
            <w:vAlign w:val="center"/>
          </w:tcPr>
          <w:p w:rsidR="00B604D1" w:rsidRPr="008452A1" w:rsidRDefault="00B604D1" w:rsidP="00B604D1">
            <w:pPr>
              <w:mirrorIndents/>
              <w:jc w:val="center"/>
              <w:rPr>
                <w:rFonts w:eastAsia="Calibri"/>
                <w:b/>
              </w:rPr>
            </w:pPr>
          </w:p>
        </w:tc>
      </w:tr>
      <w:tr w:rsidR="00B604D1" w:rsidRPr="008452A1" w:rsidTr="008452A1">
        <w:trPr>
          <w:trHeight w:val="586"/>
        </w:trPr>
        <w:tc>
          <w:tcPr>
            <w:tcW w:w="7797" w:type="dxa"/>
            <w:gridSpan w:val="5"/>
            <w:vAlign w:val="center"/>
          </w:tcPr>
          <w:p w:rsidR="00B604D1" w:rsidRPr="008452A1" w:rsidRDefault="00B604D1" w:rsidP="00B604D1">
            <w:pPr>
              <w:mirrorIndents/>
              <w:rPr>
                <w:rFonts w:eastAsia="Calibri"/>
              </w:rPr>
            </w:pPr>
            <w:r w:rsidRPr="008452A1">
              <w:rPr>
                <w:rFonts w:eastAsia="Calibri"/>
              </w:rPr>
              <w:t>В т. ч. НДС 20%</w:t>
            </w:r>
          </w:p>
        </w:tc>
        <w:tc>
          <w:tcPr>
            <w:tcW w:w="2409" w:type="dxa"/>
            <w:vAlign w:val="center"/>
          </w:tcPr>
          <w:p w:rsidR="00B604D1" w:rsidRPr="008452A1" w:rsidRDefault="00B604D1" w:rsidP="00B604D1">
            <w:pPr>
              <w:mirrorIndents/>
              <w:jc w:val="center"/>
              <w:rPr>
                <w:rFonts w:eastAsia="Calibri"/>
              </w:rPr>
            </w:pPr>
          </w:p>
        </w:tc>
      </w:tr>
    </w:tbl>
    <w:p w:rsidR="00B604D1" w:rsidRDefault="00B604D1" w:rsidP="00B604D1">
      <w:pPr>
        <w:spacing w:line="238" w:lineRule="atLeast"/>
        <w:mirrorIndents/>
        <w:jc w:val="center"/>
        <w:rPr>
          <w:b/>
          <w:bCs/>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30"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Pr>
                <w:rFonts w:eastAsia="Calibri"/>
                <w:sz w:val="25"/>
                <w:szCs w:val="25"/>
              </w:rPr>
              <w:t>_____________________</w:t>
            </w:r>
            <w:r w:rsidRPr="00391F9C">
              <w:rPr>
                <w:rFonts w:eastAsia="Calibri"/>
                <w:sz w:val="25"/>
                <w:szCs w:val="25"/>
              </w:rPr>
              <w:t xml:space="preserve"> </w:t>
            </w:r>
            <w:proofErr w:type="spellStart"/>
            <w:r w:rsidRPr="00391F9C">
              <w:rPr>
                <w:rFonts w:eastAsia="Calibri"/>
                <w:sz w:val="25"/>
                <w:szCs w:val="25"/>
              </w:rPr>
              <w:t>А.</w:t>
            </w:r>
            <w:r>
              <w:rPr>
                <w:rFonts w:eastAsia="Calibri"/>
                <w:sz w:val="25"/>
                <w:szCs w:val="25"/>
              </w:rPr>
              <w:t>Ю.Александрук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 xml:space="preserve"> 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85" w:name="_Toc95831193"/>
            <w:r w:rsidRPr="00432C85">
              <w:rPr>
                <w:rFonts w:ascii="Times New Roman" w:hAnsi="Times New Roman"/>
                <w:color w:val="auto"/>
                <w:sz w:val="25"/>
                <w:szCs w:val="25"/>
              </w:rPr>
              <w:t>__________________________________</w:t>
            </w:r>
            <w:bookmarkEnd w:id="285"/>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Default="00B604D1" w:rsidP="00B604D1">
      <w:pPr>
        <w:spacing w:line="238" w:lineRule="atLeast"/>
        <w:mirrorIndents/>
        <w:jc w:val="center"/>
        <w:rPr>
          <w:b/>
          <w:bCs/>
          <w:sz w:val="25"/>
          <w:szCs w:val="25"/>
        </w:rPr>
      </w:pPr>
    </w:p>
    <w:p w:rsidR="00B604D1" w:rsidRDefault="00B604D1" w:rsidP="00B604D1">
      <w:pPr>
        <w:spacing w:line="238" w:lineRule="atLeast"/>
        <w:mirrorIndents/>
        <w:jc w:val="center"/>
        <w:rPr>
          <w:b/>
          <w:bCs/>
          <w:sz w:val="25"/>
          <w:szCs w:val="25"/>
        </w:rPr>
      </w:pPr>
    </w:p>
    <w:p w:rsidR="00B604D1" w:rsidRPr="00391F9C" w:rsidRDefault="00B604D1" w:rsidP="00B604D1">
      <w:pPr>
        <w:mirrorIndents/>
        <w:jc w:val="both"/>
        <w:rPr>
          <w:rFonts w:eastAsia="Calibri"/>
          <w:sz w:val="25"/>
          <w:szCs w:val="25"/>
        </w:rPr>
      </w:pPr>
    </w:p>
    <w:p w:rsidR="00B604D1" w:rsidRPr="00391F9C" w:rsidRDefault="00B604D1" w:rsidP="00B604D1">
      <w:pPr>
        <w:mirrorIndents/>
        <w:jc w:val="both"/>
        <w:rPr>
          <w:rFonts w:eastAsia="Calibri"/>
          <w:sz w:val="25"/>
          <w:szCs w:val="25"/>
        </w:rPr>
      </w:pPr>
    </w:p>
    <w:p w:rsidR="00B604D1" w:rsidRDefault="00B604D1" w:rsidP="00B604D1">
      <w:pPr>
        <w:mirrorIndents/>
        <w:jc w:val="both"/>
        <w:rPr>
          <w:rFonts w:eastAsia="Calibri"/>
          <w:b/>
          <w:i/>
          <w:sz w:val="25"/>
          <w:szCs w:val="25"/>
        </w:rPr>
      </w:pPr>
    </w:p>
    <w:p w:rsidR="00B604D1" w:rsidRDefault="00B604D1" w:rsidP="00B604D1">
      <w:pPr>
        <w:mirrorIndents/>
        <w:jc w:val="both"/>
        <w:rPr>
          <w:rFonts w:eastAsia="Calibri"/>
          <w:b/>
          <w:i/>
          <w:sz w:val="25"/>
          <w:szCs w:val="25"/>
        </w:rPr>
      </w:pPr>
    </w:p>
    <w:p w:rsidR="00B604D1" w:rsidRPr="00391F9C" w:rsidRDefault="00B604D1" w:rsidP="00B604D1">
      <w:pPr>
        <w:mirrorIndents/>
        <w:jc w:val="both"/>
        <w:rPr>
          <w:rFonts w:eastAsia="Calibri"/>
          <w:b/>
          <w:i/>
          <w:sz w:val="25"/>
          <w:szCs w:val="25"/>
        </w:rPr>
      </w:pPr>
    </w:p>
    <w:p w:rsidR="00B604D1" w:rsidRDefault="00B604D1" w:rsidP="00B604D1">
      <w:pPr>
        <w:mirrorIndents/>
        <w:jc w:val="both"/>
        <w:rPr>
          <w:rFonts w:eastAsia="Calibri"/>
          <w:b/>
          <w:i/>
          <w:sz w:val="25"/>
          <w:szCs w:val="25"/>
        </w:rPr>
      </w:pPr>
    </w:p>
    <w:p w:rsidR="00B604D1" w:rsidRPr="00391F9C" w:rsidRDefault="00B604D1" w:rsidP="00B604D1">
      <w:pPr>
        <w:mirrorIndents/>
        <w:jc w:val="both"/>
        <w:rPr>
          <w:rFonts w:eastAsia="Calibri"/>
          <w:b/>
          <w:i/>
          <w:sz w:val="25"/>
          <w:szCs w:val="25"/>
        </w:rPr>
      </w:pPr>
    </w:p>
    <w:p w:rsidR="00B604D1" w:rsidRPr="00391F9C" w:rsidRDefault="00B604D1" w:rsidP="00B604D1">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8452A1" w:rsidP="00B604D1">
      <w:pPr>
        <w:mirrorIndents/>
        <w:jc w:val="right"/>
        <w:rPr>
          <w:rFonts w:eastAsia="Calibri"/>
          <w:sz w:val="25"/>
          <w:szCs w:val="25"/>
        </w:rPr>
      </w:pPr>
      <w:r>
        <w:rPr>
          <w:rFonts w:eastAsia="Calibri"/>
          <w:b/>
          <w:i/>
          <w:sz w:val="25"/>
          <w:szCs w:val="25"/>
        </w:rPr>
        <w:lastRenderedPageBreak/>
        <w:t xml:space="preserve">№ 2022-14/2СМП </w:t>
      </w:r>
      <w:r w:rsidR="00B604D1" w:rsidRPr="00391F9C">
        <w:rPr>
          <w:rFonts w:eastAsia="Calibri"/>
          <w:b/>
          <w:i/>
          <w:sz w:val="25"/>
          <w:szCs w:val="25"/>
        </w:rPr>
        <w:t>от</w:t>
      </w:r>
      <w:r w:rsidR="00B604D1">
        <w:rPr>
          <w:rFonts w:eastAsia="Calibri"/>
          <w:b/>
          <w:i/>
          <w:sz w:val="25"/>
          <w:szCs w:val="25"/>
        </w:rPr>
        <w:t xml:space="preserve"> ____ марта 2022 г.</w:t>
      </w:r>
    </w:p>
    <w:p w:rsidR="00B604D1" w:rsidRPr="00391F9C" w:rsidRDefault="00B604D1" w:rsidP="00B604D1">
      <w:pPr>
        <w:mirrorIndents/>
        <w:jc w:val="both"/>
        <w:rPr>
          <w:rFonts w:eastAsia="Calibri"/>
          <w:sz w:val="25"/>
          <w:szCs w:val="25"/>
        </w:rPr>
      </w:pPr>
    </w:p>
    <w:p w:rsidR="00B604D1" w:rsidRDefault="00B604D1" w:rsidP="00B604D1">
      <w:pPr>
        <w:contextualSpacing/>
        <w:mirrorIndents/>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B604D1">
      <w:pPr>
        <w:jc w:val="center"/>
        <w:rPr>
          <w:b/>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53"/>
        <w:gridCol w:w="7573"/>
      </w:tblGrid>
      <w:tr w:rsidR="00B604D1" w:rsidRPr="008452A1" w:rsidTr="008452A1">
        <w:trPr>
          <w:trHeight w:val="644"/>
        </w:trPr>
        <w:tc>
          <w:tcPr>
            <w:tcW w:w="675" w:type="dxa"/>
            <w:vAlign w:val="center"/>
          </w:tcPr>
          <w:p w:rsidR="00B604D1" w:rsidRPr="008452A1" w:rsidRDefault="00B604D1" w:rsidP="00B604D1">
            <w:pPr>
              <w:jc w:val="center"/>
              <w:rPr>
                <w:b/>
                <w:bCs/>
                <w:sz w:val="22"/>
                <w:szCs w:val="22"/>
              </w:rPr>
            </w:pPr>
            <w:r w:rsidRPr="008452A1">
              <w:rPr>
                <w:b/>
                <w:bCs/>
                <w:sz w:val="22"/>
                <w:szCs w:val="22"/>
              </w:rPr>
              <w:t>№ п/п</w:t>
            </w:r>
          </w:p>
        </w:tc>
        <w:tc>
          <w:tcPr>
            <w:tcW w:w="1953" w:type="dxa"/>
            <w:vAlign w:val="center"/>
          </w:tcPr>
          <w:p w:rsidR="00B604D1" w:rsidRPr="008452A1" w:rsidRDefault="00B604D1" w:rsidP="00B604D1">
            <w:pPr>
              <w:jc w:val="center"/>
              <w:rPr>
                <w:b/>
                <w:sz w:val="22"/>
                <w:szCs w:val="22"/>
              </w:rPr>
            </w:pPr>
            <w:r w:rsidRPr="008452A1">
              <w:rPr>
                <w:b/>
                <w:sz w:val="22"/>
                <w:szCs w:val="22"/>
              </w:rPr>
              <w:t>Наименование объекта закупки</w:t>
            </w:r>
          </w:p>
        </w:tc>
        <w:tc>
          <w:tcPr>
            <w:tcW w:w="7573" w:type="dxa"/>
            <w:vAlign w:val="center"/>
          </w:tcPr>
          <w:p w:rsidR="00B604D1" w:rsidRPr="008452A1" w:rsidRDefault="00B604D1" w:rsidP="00B604D1">
            <w:pPr>
              <w:jc w:val="center"/>
              <w:rPr>
                <w:b/>
                <w:bCs/>
                <w:sz w:val="22"/>
                <w:szCs w:val="22"/>
              </w:rPr>
            </w:pPr>
            <w:r w:rsidRPr="008452A1">
              <w:rPr>
                <w:b/>
                <w:sz w:val="22"/>
                <w:szCs w:val="22"/>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B604D1" w:rsidRPr="008452A1" w:rsidTr="008452A1">
        <w:trPr>
          <w:trHeight w:val="703"/>
        </w:trPr>
        <w:tc>
          <w:tcPr>
            <w:tcW w:w="675" w:type="dxa"/>
          </w:tcPr>
          <w:p w:rsidR="00B604D1" w:rsidRPr="008452A1" w:rsidRDefault="00B604D1" w:rsidP="00B604D1">
            <w:pPr>
              <w:tabs>
                <w:tab w:val="left" w:pos="0"/>
              </w:tabs>
              <w:ind w:right="-36"/>
              <w:jc w:val="center"/>
              <w:rPr>
                <w:rFonts w:ascii="Tahoma" w:hAnsi="Tahoma" w:cs="Tahoma"/>
                <w:bCs/>
                <w:sz w:val="22"/>
                <w:szCs w:val="22"/>
              </w:rPr>
            </w:pPr>
            <w:r w:rsidRPr="008452A1">
              <w:rPr>
                <w:rFonts w:ascii="Tahoma" w:hAnsi="Tahoma" w:cs="Tahoma"/>
                <w:bCs/>
                <w:sz w:val="22"/>
                <w:szCs w:val="22"/>
              </w:rPr>
              <w:t>1</w:t>
            </w:r>
          </w:p>
        </w:tc>
        <w:tc>
          <w:tcPr>
            <w:tcW w:w="1953" w:type="dxa"/>
          </w:tcPr>
          <w:p w:rsidR="00B604D1" w:rsidRPr="008452A1" w:rsidRDefault="00B604D1" w:rsidP="00B604D1">
            <w:pPr>
              <w:rPr>
                <w:sz w:val="22"/>
                <w:szCs w:val="22"/>
              </w:rPr>
            </w:pPr>
            <w:r w:rsidRPr="008452A1">
              <w:rPr>
                <w:sz w:val="22"/>
                <w:szCs w:val="22"/>
              </w:rPr>
              <w:t xml:space="preserve">Стойки железобетонные </w:t>
            </w:r>
            <w:proofErr w:type="spellStart"/>
            <w:r w:rsidRPr="008452A1">
              <w:rPr>
                <w:sz w:val="22"/>
                <w:szCs w:val="22"/>
              </w:rPr>
              <w:t>вибрированные</w:t>
            </w:r>
            <w:proofErr w:type="spellEnd"/>
          </w:p>
          <w:p w:rsidR="00B604D1" w:rsidRPr="008452A1" w:rsidRDefault="00B604D1" w:rsidP="00B604D1">
            <w:pPr>
              <w:rPr>
                <w:sz w:val="22"/>
                <w:szCs w:val="22"/>
              </w:rPr>
            </w:pPr>
            <w:r w:rsidRPr="008452A1">
              <w:rPr>
                <w:sz w:val="22"/>
                <w:szCs w:val="22"/>
              </w:rPr>
              <w:t>СВ 95-3</w:t>
            </w:r>
          </w:p>
          <w:p w:rsidR="00B604D1" w:rsidRPr="008452A1" w:rsidRDefault="00B604D1" w:rsidP="00B604D1">
            <w:pPr>
              <w:rPr>
                <w:sz w:val="22"/>
                <w:szCs w:val="22"/>
              </w:rPr>
            </w:pPr>
          </w:p>
          <w:p w:rsidR="00B604D1" w:rsidRPr="008452A1" w:rsidRDefault="00B604D1" w:rsidP="00B604D1">
            <w:pPr>
              <w:rPr>
                <w:color w:val="000000"/>
                <w:sz w:val="22"/>
                <w:szCs w:val="22"/>
              </w:rPr>
            </w:pPr>
          </w:p>
        </w:tc>
        <w:tc>
          <w:tcPr>
            <w:tcW w:w="7573" w:type="dxa"/>
          </w:tcPr>
          <w:p w:rsidR="00B604D1" w:rsidRPr="008452A1" w:rsidRDefault="00B604D1" w:rsidP="00B604D1">
            <w:pPr>
              <w:rPr>
                <w:b/>
                <w:i/>
                <w:sz w:val="22"/>
                <w:szCs w:val="22"/>
                <w:u w:val="single"/>
              </w:rPr>
            </w:pPr>
            <w:r w:rsidRPr="008452A1">
              <w:rPr>
                <w:sz w:val="22"/>
                <w:szCs w:val="22"/>
              </w:rPr>
              <w:t>Товар (Стойки СВ 95-3</w:t>
            </w:r>
            <w:r w:rsidRPr="008452A1">
              <w:rPr>
                <w:b/>
                <w:sz w:val="22"/>
                <w:szCs w:val="22"/>
              </w:rPr>
              <w:t xml:space="preserve">) </w:t>
            </w:r>
            <w:r w:rsidRPr="008452A1">
              <w:rPr>
                <w:sz w:val="22"/>
                <w:szCs w:val="22"/>
              </w:rPr>
              <w:t xml:space="preserve">должен соответствовать ТУ 5863-007-00113557-94 «Стойки железобетонные </w:t>
            </w:r>
            <w:proofErr w:type="spellStart"/>
            <w:r w:rsidRPr="008452A1">
              <w:rPr>
                <w:sz w:val="22"/>
                <w:szCs w:val="22"/>
              </w:rPr>
              <w:t>вибрированные</w:t>
            </w:r>
            <w:proofErr w:type="spellEnd"/>
            <w:r w:rsidRPr="008452A1">
              <w:rPr>
                <w:sz w:val="22"/>
                <w:szCs w:val="22"/>
              </w:rPr>
              <w:t xml:space="preserve"> для опор высоковольтных линий электропередачи»</w:t>
            </w:r>
          </w:p>
          <w:p w:rsidR="00B604D1" w:rsidRPr="008452A1" w:rsidRDefault="00B604D1" w:rsidP="00B604D1">
            <w:pPr>
              <w:pStyle w:val="15"/>
              <w:autoSpaceDE w:val="0"/>
              <w:autoSpaceDN w:val="0"/>
              <w:spacing w:after="0" w:line="240" w:lineRule="auto"/>
              <w:ind w:left="0"/>
              <w:contextualSpacing w:val="0"/>
              <w:rPr>
                <w:rFonts w:ascii="Times New Roman" w:hAnsi="Times New Roman"/>
                <w:i/>
                <w:u w:val="single"/>
              </w:rPr>
            </w:pPr>
            <w:r w:rsidRPr="008452A1">
              <w:rPr>
                <w:rFonts w:ascii="Times New Roman" w:hAnsi="Times New Roman"/>
                <w:i/>
                <w:u w:val="single"/>
              </w:rPr>
              <w:t>Функциональные характеристики товара:</w:t>
            </w:r>
          </w:p>
          <w:p w:rsidR="00B604D1" w:rsidRPr="008452A1" w:rsidRDefault="00B604D1" w:rsidP="00B604D1">
            <w:pPr>
              <w:pStyle w:val="15"/>
              <w:autoSpaceDE w:val="0"/>
              <w:autoSpaceDN w:val="0"/>
              <w:spacing w:after="0" w:line="240" w:lineRule="auto"/>
              <w:ind w:left="0"/>
              <w:contextualSpacing w:val="0"/>
              <w:rPr>
                <w:rFonts w:ascii="Times New Roman" w:hAnsi="Times New Roman"/>
              </w:rPr>
            </w:pPr>
            <w:r w:rsidRPr="008452A1">
              <w:rPr>
                <w:rFonts w:ascii="Times New Roman" w:hAnsi="Times New Roman"/>
              </w:rPr>
              <w:t>Стойки СВ используются в качестве опор уличного освещения.</w:t>
            </w:r>
          </w:p>
          <w:p w:rsidR="00B604D1" w:rsidRPr="008452A1" w:rsidRDefault="00B604D1" w:rsidP="00B604D1">
            <w:pPr>
              <w:pStyle w:val="ConsPlusNormal"/>
              <w:ind w:firstLine="0"/>
              <w:rPr>
                <w:rFonts w:ascii="Times New Roman" w:hAnsi="Times New Roman"/>
                <w:sz w:val="22"/>
                <w:szCs w:val="22"/>
              </w:rPr>
            </w:pPr>
            <w:r w:rsidRPr="008452A1">
              <w:rPr>
                <w:rFonts w:ascii="Times New Roman" w:hAnsi="Times New Roman"/>
                <w:sz w:val="22"/>
                <w:szCs w:val="22"/>
              </w:rPr>
              <w:t>Стойка СВ 95-3 представляет собой трапециевидный железобетонный столб.</w:t>
            </w:r>
          </w:p>
          <w:p w:rsidR="00B604D1" w:rsidRPr="008452A1" w:rsidRDefault="00B604D1" w:rsidP="00B604D1">
            <w:pPr>
              <w:pStyle w:val="ConsPlusNormal"/>
              <w:ind w:firstLine="0"/>
              <w:rPr>
                <w:rFonts w:ascii="Times New Roman" w:hAnsi="Times New Roman"/>
                <w:sz w:val="22"/>
                <w:szCs w:val="22"/>
              </w:rPr>
            </w:pP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8"/>
              <w:gridCol w:w="3118"/>
            </w:tblGrid>
            <w:tr w:rsidR="00B604D1" w:rsidRPr="008452A1" w:rsidTr="00B604D1">
              <w:trPr>
                <w:trHeight w:val="397"/>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tabs>
                      <w:tab w:val="left" w:pos="317"/>
                    </w:tabs>
                    <w:mirrorIndents/>
                    <w:suppressOverlap/>
                    <w:jc w:val="center"/>
                    <w:rPr>
                      <w:rFonts w:eastAsia="Calibri"/>
                      <w:b/>
                      <w:sz w:val="22"/>
                      <w:szCs w:val="22"/>
                    </w:rPr>
                  </w:pPr>
                  <w:r w:rsidRPr="008452A1">
                    <w:rPr>
                      <w:rFonts w:eastAsia="Calibri"/>
                      <w:b/>
                      <w:sz w:val="22"/>
                      <w:szCs w:val="22"/>
                    </w:rPr>
                    <w:t>Наименование показателя</w:t>
                  </w:r>
                </w:p>
                <w:p w:rsidR="00B604D1" w:rsidRPr="008452A1" w:rsidRDefault="00B604D1" w:rsidP="006D36DF">
                  <w:pPr>
                    <w:framePr w:hSpace="180" w:wrap="around" w:vAnchor="text" w:hAnchor="text" w:y="1"/>
                    <w:tabs>
                      <w:tab w:val="left" w:pos="317"/>
                    </w:tabs>
                    <w:mirrorIndents/>
                    <w:suppressOverlap/>
                    <w:jc w:val="center"/>
                    <w:rPr>
                      <w:rFonts w:eastAsia="Calibri"/>
                      <w:b/>
                      <w:sz w:val="22"/>
                      <w:szCs w:val="22"/>
                    </w:rPr>
                  </w:pPr>
                  <w:r w:rsidRPr="008452A1">
                    <w:rPr>
                      <w:rFonts w:eastAsia="Calibri"/>
                      <w:b/>
                      <w:sz w:val="22"/>
                      <w:szCs w:val="22"/>
                    </w:rPr>
                    <w:t>технической характеристики товара</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tabs>
                      <w:tab w:val="left" w:pos="317"/>
                    </w:tabs>
                    <w:mirrorIndents/>
                    <w:suppressOverlap/>
                    <w:jc w:val="center"/>
                    <w:rPr>
                      <w:rFonts w:eastAsia="Calibri"/>
                      <w:b/>
                      <w:sz w:val="22"/>
                      <w:szCs w:val="22"/>
                    </w:rPr>
                  </w:pPr>
                  <w:r w:rsidRPr="008452A1">
                    <w:rPr>
                      <w:rFonts w:eastAsia="Calibri"/>
                      <w:b/>
                      <w:sz w:val="22"/>
                      <w:szCs w:val="22"/>
                    </w:rPr>
                    <w:t>Значение показателя технической характеристики товара</w:t>
                  </w: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widowControl w:val="0"/>
                    <w:autoSpaceDE w:val="0"/>
                    <w:autoSpaceDN w:val="0"/>
                    <w:adjustRightInd w:val="0"/>
                    <w:mirrorIndents/>
                    <w:suppressOverlap/>
                    <w:rPr>
                      <w:rFonts w:eastAsia="Calibri"/>
                      <w:sz w:val="22"/>
                      <w:szCs w:val="22"/>
                    </w:rPr>
                  </w:pPr>
                  <w:r w:rsidRPr="008452A1">
                    <w:rPr>
                      <w:rFonts w:eastAsia="Calibri"/>
                      <w:sz w:val="22"/>
                      <w:szCs w:val="22"/>
                    </w:rPr>
                    <w:t xml:space="preserve">Длина, </w:t>
                  </w:r>
                  <w:r w:rsidRPr="008452A1">
                    <w:rPr>
                      <w:rFonts w:eastAsia="Calibri"/>
                      <w:i/>
                      <w:sz w:val="22"/>
                      <w:szCs w:val="22"/>
                    </w:rPr>
                    <w:t xml:space="preserve">L </w:t>
                  </w:r>
                  <w:r w:rsidRPr="008452A1">
                    <w:rPr>
                      <w:rFonts w:eastAsia="Calibri"/>
                      <w:sz w:val="22"/>
                      <w:szCs w:val="22"/>
                    </w:rPr>
                    <w:t>мм</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tabs>
                      <w:tab w:val="left" w:pos="317"/>
                    </w:tabs>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widowControl w:val="0"/>
                    <w:autoSpaceDE w:val="0"/>
                    <w:autoSpaceDN w:val="0"/>
                    <w:adjustRightInd w:val="0"/>
                    <w:mirrorIndents/>
                    <w:suppressOverlap/>
                    <w:rPr>
                      <w:rFonts w:eastAsia="Calibri"/>
                      <w:sz w:val="22"/>
                      <w:szCs w:val="22"/>
                    </w:rPr>
                  </w:pPr>
                  <w:r w:rsidRPr="008452A1">
                    <w:rPr>
                      <w:rFonts w:eastAsia="Calibri"/>
                      <w:sz w:val="22"/>
                      <w:szCs w:val="22"/>
                    </w:rPr>
                    <w:t>Расчетный изгибающий момент, тс*м</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widowControl w:val="0"/>
                    <w:autoSpaceDE w:val="0"/>
                    <w:autoSpaceDN w:val="0"/>
                    <w:adjustRightInd w:val="0"/>
                    <w:mirrorIndents/>
                    <w:suppressOverlap/>
                    <w:rPr>
                      <w:rFonts w:eastAsia="Calibri"/>
                      <w:sz w:val="22"/>
                      <w:szCs w:val="22"/>
                    </w:rPr>
                  </w:pPr>
                  <w:r w:rsidRPr="008452A1">
                    <w:rPr>
                      <w:rFonts w:eastAsia="Calibri"/>
                      <w:sz w:val="22"/>
                      <w:szCs w:val="22"/>
                    </w:rPr>
                    <w:t xml:space="preserve">Ширина, </w:t>
                  </w:r>
                  <w:r w:rsidRPr="008452A1">
                    <w:rPr>
                      <w:rFonts w:eastAsia="Calibri"/>
                      <w:i/>
                      <w:sz w:val="22"/>
                      <w:szCs w:val="22"/>
                    </w:rPr>
                    <w:t>Н</w:t>
                  </w:r>
                  <w:r w:rsidRPr="008452A1">
                    <w:rPr>
                      <w:rFonts w:eastAsia="Calibri"/>
                      <w:sz w:val="22"/>
                      <w:szCs w:val="22"/>
                    </w:rPr>
                    <w:t xml:space="preserve"> мм</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widowControl w:val="0"/>
                    <w:autoSpaceDE w:val="0"/>
                    <w:autoSpaceDN w:val="0"/>
                    <w:adjustRightInd w:val="0"/>
                    <w:mirrorIndents/>
                    <w:suppressOverlap/>
                    <w:rPr>
                      <w:rFonts w:eastAsia="Calibri"/>
                      <w:sz w:val="22"/>
                      <w:szCs w:val="22"/>
                    </w:rPr>
                  </w:pPr>
                  <w:r w:rsidRPr="008452A1">
                    <w:rPr>
                      <w:rFonts w:eastAsia="Calibri"/>
                      <w:sz w:val="22"/>
                      <w:szCs w:val="22"/>
                    </w:rPr>
                    <w:t>Ширина,</w:t>
                  </w:r>
                  <w:r w:rsidRPr="008452A1">
                    <w:rPr>
                      <w:rFonts w:eastAsia="Calibri"/>
                      <w:i/>
                      <w:sz w:val="22"/>
                      <w:szCs w:val="22"/>
                      <w:lang w:val="en-US"/>
                    </w:rPr>
                    <w:t xml:space="preserve"> h</w:t>
                  </w:r>
                  <w:r w:rsidRPr="008452A1">
                    <w:rPr>
                      <w:rFonts w:eastAsia="Calibri"/>
                      <w:i/>
                      <w:sz w:val="22"/>
                      <w:szCs w:val="22"/>
                    </w:rPr>
                    <w:t xml:space="preserve"> </w:t>
                  </w:r>
                  <w:r w:rsidRPr="008452A1">
                    <w:rPr>
                      <w:rFonts w:eastAsia="Calibri"/>
                      <w:sz w:val="22"/>
                      <w:szCs w:val="22"/>
                    </w:rPr>
                    <w:t>мм</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widowControl w:val="0"/>
                    <w:autoSpaceDE w:val="0"/>
                    <w:autoSpaceDN w:val="0"/>
                    <w:adjustRightInd w:val="0"/>
                    <w:mirrorIndents/>
                    <w:suppressOverlap/>
                    <w:rPr>
                      <w:rFonts w:eastAsia="Calibri"/>
                      <w:sz w:val="22"/>
                      <w:szCs w:val="22"/>
                    </w:rPr>
                  </w:pPr>
                  <w:r w:rsidRPr="008452A1">
                    <w:rPr>
                      <w:rFonts w:eastAsia="Calibri"/>
                      <w:sz w:val="22"/>
                      <w:szCs w:val="22"/>
                    </w:rPr>
                    <w:t xml:space="preserve">Высота основания, </w:t>
                  </w:r>
                  <w:r w:rsidRPr="008452A1">
                    <w:rPr>
                      <w:rFonts w:eastAsia="Calibri"/>
                      <w:i/>
                      <w:sz w:val="22"/>
                      <w:szCs w:val="22"/>
                      <w:lang w:val="en-US"/>
                    </w:rPr>
                    <w:t>T</w:t>
                  </w:r>
                  <w:r w:rsidRPr="008452A1">
                    <w:rPr>
                      <w:rFonts w:eastAsia="Calibri"/>
                      <w:i/>
                      <w:sz w:val="22"/>
                      <w:szCs w:val="22"/>
                    </w:rPr>
                    <w:t xml:space="preserve"> </w:t>
                  </w:r>
                  <w:r w:rsidRPr="008452A1">
                    <w:rPr>
                      <w:rFonts w:eastAsia="Calibri"/>
                      <w:sz w:val="22"/>
                      <w:szCs w:val="22"/>
                    </w:rPr>
                    <w:t>мм</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widowControl w:val="0"/>
                    <w:autoSpaceDE w:val="0"/>
                    <w:autoSpaceDN w:val="0"/>
                    <w:adjustRightInd w:val="0"/>
                    <w:mirrorIndents/>
                    <w:suppressOverlap/>
                    <w:rPr>
                      <w:rFonts w:eastAsia="Calibri"/>
                      <w:sz w:val="22"/>
                      <w:szCs w:val="22"/>
                    </w:rPr>
                  </w:pPr>
                  <w:r w:rsidRPr="008452A1">
                    <w:rPr>
                      <w:rFonts w:eastAsia="Calibri"/>
                      <w:sz w:val="22"/>
                      <w:szCs w:val="22"/>
                    </w:rPr>
                    <w:t xml:space="preserve">Высота вершины, </w:t>
                  </w:r>
                  <w:r w:rsidRPr="008452A1">
                    <w:rPr>
                      <w:rFonts w:eastAsia="Calibri"/>
                      <w:i/>
                      <w:sz w:val="22"/>
                      <w:szCs w:val="22"/>
                      <w:lang w:val="en-US"/>
                    </w:rPr>
                    <w:t>B</w:t>
                  </w:r>
                  <w:r w:rsidRPr="008452A1">
                    <w:rPr>
                      <w:rFonts w:eastAsia="Calibri"/>
                      <w:i/>
                      <w:sz w:val="22"/>
                      <w:szCs w:val="22"/>
                    </w:rPr>
                    <w:t xml:space="preserve"> </w:t>
                  </w:r>
                  <w:r w:rsidRPr="008452A1">
                    <w:rPr>
                      <w:rFonts w:eastAsia="Calibri"/>
                      <w:sz w:val="22"/>
                      <w:szCs w:val="22"/>
                    </w:rPr>
                    <w:t>мм</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widowControl w:val="0"/>
                    <w:autoSpaceDE w:val="0"/>
                    <w:autoSpaceDN w:val="0"/>
                    <w:adjustRightInd w:val="0"/>
                    <w:mirrorIndents/>
                    <w:suppressOverlap/>
                    <w:rPr>
                      <w:rFonts w:eastAsia="Calibri"/>
                      <w:sz w:val="22"/>
                      <w:szCs w:val="22"/>
                    </w:rPr>
                  </w:pPr>
                  <w:r w:rsidRPr="008452A1">
                    <w:rPr>
                      <w:rFonts w:eastAsia="Calibri"/>
                      <w:sz w:val="22"/>
                      <w:szCs w:val="22"/>
                    </w:rPr>
                    <w:t>Масса, т</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widowControl w:val="0"/>
                    <w:autoSpaceDE w:val="0"/>
                    <w:autoSpaceDN w:val="0"/>
                    <w:adjustRightInd w:val="0"/>
                    <w:mirrorIndents/>
                    <w:suppressOverlap/>
                    <w:rPr>
                      <w:rFonts w:eastAsia="Calibri"/>
                      <w:sz w:val="22"/>
                      <w:szCs w:val="22"/>
                    </w:rPr>
                  </w:pPr>
                  <w:r w:rsidRPr="008452A1">
                    <w:rPr>
                      <w:rFonts w:eastAsia="Calibri"/>
                      <w:sz w:val="22"/>
                      <w:szCs w:val="22"/>
                    </w:rPr>
                    <w:t xml:space="preserve">Марка бетона по водонепроницаемости </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widowControl w:val="0"/>
                    <w:autoSpaceDE w:val="0"/>
                    <w:autoSpaceDN w:val="0"/>
                    <w:adjustRightInd w:val="0"/>
                    <w:mirrorIndents/>
                    <w:suppressOverlap/>
                    <w:rPr>
                      <w:rFonts w:eastAsia="Calibri"/>
                      <w:sz w:val="22"/>
                      <w:szCs w:val="22"/>
                    </w:rPr>
                  </w:pPr>
                  <w:r w:rsidRPr="008452A1">
                    <w:rPr>
                      <w:rFonts w:eastAsia="Calibri"/>
                      <w:sz w:val="22"/>
                      <w:szCs w:val="22"/>
                    </w:rPr>
                    <w:t>Марка бетона по морозостойкости</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lang w:val="en-US"/>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both"/>
                    <w:rPr>
                      <w:rFonts w:eastAsia="Calibri"/>
                      <w:sz w:val="22"/>
                      <w:szCs w:val="22"/>
                    </w:rPr>
                  </w:pPr>
                  <w:r w:rsidRPr="008452A1">
                    <w:rPr>
                      <w:rFonts w:eastAsia="Calibri"/>
                      <w:sz w:val="22"/>
                      <w:szCs w:val="22"/>
                    </w:rPr>
                    <w:t>Класс бетона по прочности на сжатие</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bl>
          <w:p w:rsidR="00B604D1" w:rsidRPr="008452A1" w:rsidRDefault="00B604D1" w:rsidP="00B604D1">
            <w:pPr>
              <w:pStyle w:val="ConsPlusNormal"/>
              <w:ind w:firstLine="0"/>
              <w:rPr>
                <w:rFonts w:ascii="Times New Roman" w:hAnsi="Times New Roman"/>
                <w:spacing w:val="2"/>
                <w:sz w:val="22"/>
                <w:szCs w:val="22"/>
                <w:shd w:val="clear" w:color="auto" w:fill="FFFFFF"/>
              </w:rPr>
            </w:pPr>
          </w:p>
          <w:p w:rsidR="00B604D1" w:rsidRPr="008452A1" w:rsidRDefault="00B604D1" w:rsidP="00B604D1">
            <w:pPr>
              <w:pStyle w:val="ConsPlusNormal"/>
              <w:ind w:firstLine="0"/>
              <w:rPr>
                <w:rFonts w:ascii="Times New Roman" w:hAnsi="Times New Roman"/>
                <w:i/>
                <w:spacing w:val="2"/>
                <w:sz w:val="22"/>
                <w:szCs w:val="22"/>
                <w:u w:val="single"/>
                <w:shd w:val="clear" w:color="auto" w:fill="FFFFFF"/>
              </w:rPr>
            </w:pPr>
          </w:p>
          <w:p w:rsidR="00B604D1" w:rsidRPr="008452A1" w:rsidRDefault="00B604D1" w:rsidP="00B604D1">
            <w:pPr>
              <w:pStyle w:val="ConsPlusNormal"/>
              <w:ind w:firstLine="0"/>
              <w:rPr>
                <w:rFonts w:ascii="Times New Roman" w:hAnsi="Times New Roman"/>
                <w:i/>
                <w:spacing w:val="2"/>
                <w:sz w:val="22"/>
                <w:szCs w:val="22"/>
                <w:u w:val="single"/>
                <w:shd w:val="clear" w:color="auto" w:fill="FFFFFF"/>
              </w:rPr>
            </w:pPr>
            <w:r w:rsidRPr="008452A1">
              <w:rPr>
                <w:noProof/>
                <w:sz w:val="22"/>
                <w:szCs w:val="22"/>
              </w:rPr>
              <w:drawing>
                <wp:inline distT="0" distB="0" distL="0" distR="0" wp14:anchorId="579667FA" wp14:editId="401FD97B">
                  <wp:extent cx="3429000" cy="1152525"/>
                  <wp:effectExtent l="0" t="0" r="0" b="9525"/>
                  <wp:docPr id="3" name="Рисунок 3" descr="http://tdgsem.ru/d/469438/d/25533920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dgsem.ru/d/469438/d/255339206_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1152525"/>
                          </a:xfrm>
                          <a:prstGeom prst="rect">
                            <a:avLst/>
                          </a:prstGeom>
                          <a:noFill/>
                          <a:ln>
                            <a:noFill/>
                          </a:ln>
                        </pic:spPr>
                      </pic:pic>
                    </a:graphicData>
                  </a:graphic>
                </wp:inline>
              </w:drawing>
            </w:r>
          </w:p>
          <w:p w:rsidR="00B604D1" w:rsidRPr="008452A1" w:rsidRDefault="00B604D1" w:rsidP="00B604D1">
            <w:pPr>
              <w:pStyle w:val="15"/>
              <w:autoSpaceDE w:val="0"/>
              <w:autoSpaceDN w:val="0"/>
              <w:spacing w:after="0" w:line="240" w:lineRule="auto"/>
              <w:ind w:left="0"/>
              <w:contextualSpacing w:val="0"/>
              <w:rPr>
                <w:rFonts w:ascii="Times New Roman" w:hAnsi="Times New Roman"/>
              </w:rPr>
            </w:pPr>
          </w:p>
          <w:p w:rsidR="00B604D1" w:rsidRPr="008452A1" w:rsidRDefault="00B604D1" w:rsidP="00B604D1">
            <w:pPr>
              <w:rPr>
                <w:sz w:val="22"/>
                <w:szCs w:val="22"/>
                <w:shd w:val="clear" w:color="auto" w:fill="FFFFFF"/>
              </w:rPr>
            </w:pPr>
          </w:p>
        </w:tc>
      </w:tr>
      <w:tr w:rsidR="00B604D1" w:rsidRPr="008452A1" w:rsidTr="008452A1">
        <w:trPr>
          <w:trHeight w:val="703"/>
        </w:trPr>
        <w:tc>
          <w:tcPr>
            <w:tcW w:w="675" w:type="dxa"/>
          </w:tcPr>
          <w:p w:rsidR="00B604D1" w:rsidRPr="008452A1" w:rsidRDefault="00B604D1" w:rsidP="00B604D1">
            <w:pPr>
              <w:tabs>
                <w:tab w:val="left" w:pos="0"/>
              </w:tabs>
              <w:ind w:right="-36"/>
              <w:jc w:val="center"/>
              <w:rPr>
                <w:bCs/>
                <w:sz w:val="22"/>
                <w:szCs w:val="22"/>
              </w:rPr>
            </w:pPr>
            <w:r w:rsidRPr="008452A1">
              <w:rPr>
                <w:bCs/>
                <w:sz w:val="22"/>
                <w:szCs w:val="22"/>
              </w:rPr>
              <w:t>2</w:t>
            </w:r>
          </w:p>
        </w:tc>
        <w:tc>
          <w:tcPr>
            <w:tcW w:w="1953" w:type="dxa"/>
          </w:tcPr>
          <w:p w:rsidR="00B604D1" w:rsidRPr="008452A1" w:rsidRDefault="00B604D1" w:rsidP="00B604D1">
            <w:pPr>
              <w:pStyle w:val="ConsPlusNormal"/>
              <w:ind w:left="34" w:firstLine="0"/>
              <w:rPr>
                <w:rFonts w:ascii="Times New Roman" w:hAnsi="Times New Roman"/>
                <w:spacing w:val="2"/>
                <w:sz w:val="22"/>
                <w:szCs w:val="22"/>
                <w:shd w:val="clear" w:color="auto" w:fill="FFFFFF"/>
              </w:rPr>
            </w:pPr>
            <w:r w:rsidRPr="008452A1">
              <w:rPr>
                <w:rFonts w:ascii="Times New Roman" w:hAnsi="Times New Roman"/>
                <w:spacing w:val="2"/>
                <w:sz w:val="22"/>
                <w:szCs w:val="22"/>
                <w:shd w:val="clear" w:color="auto" w:fill="FFFFFF"/>
              </w:rPr>
              <w:t xml:space="preserve">Стойки конические центрифугированные </w:t>
            </w:r>
            <w:r w:rsidRPr="008452A1">
              <w:rPr>
                <w:rFonts w:ascii="Times New Roman" w:hAnsi="Times New Roman"/>
                <w:sz w:val="22"/>
                <w:szCs w:val="22"/>
              </w:rPr>
              <w:t>СКЦ-11-2,5-2</w:t>
            </w:r>
          </w:p>
          <w:p w:rsidR="00B604D1" w:rsidRPr="008452A1" w:rsidRDefault="00B604D1" w:rsidP="00B604D1">
            <w:pPr>
              <w:ind w:left="34"/>
              <w:rPr>
                <w:sz w:val="22"/>
                <w:szCs w:val="22"/>
              </w:rPr>
            </w:pPr>
          </w:p>
          <w:p w:rsidR="00B604D1" w:rsidRPr="008452A1" w:rsidRDefault="00B604D1" w:rsidP="00B604D1">
            <w:pPr>
              <w:ind w:left="34"/>
              <w:rPr>
                <w:sz w:val="22"/>
                <w:szCs w:val="22"/>
              </w:rPr>
            </w:pPr>
          </w:p>
        </w:tc>
        <w:tc>
          <w:tcPr>
            <w:tcW w:w="7573" w:type="dxa"/>
          </w:tcPr>
          <w:p w:rsidR="00B604D1" w:rsidRPr="008452A1" w:rsidRDefault="00B604D1" w:rsidP="00B604D1">
            <w:pPr>
              <w:pStyle w:val="ConsPlusNormal"/>
              <w:ind w:firstLine="0"/>
              <w:rPr>
                <w:rFonts w:ascii="Times New Roman" w:hAnsi="Times New Roman"/>
                <w:b/>
                <w:i/>
                <w:sz w:val="22"/>
                <w:szCs w:val="22"/>
                <w:u w:val="single"/>
              </w:rPr>
            </w:pPr>
            <w:r w:rsidRPr="008452A1">
              <w:rPr>
                <w:rFonts w:ascii="Times New Roman" w:hAnsi="Times New Roman"/>
                <w:sz w:val="22"/>
                <w:szCs w:val="22"/>
              </w:rPr>
              <w:t>Товар (</w:t>
            </w:r>
            <w:r w:rsidRPr="008452A1">
              <w:rPr>
                <w:rFonts w:ascii="Times New Roman" w:hAnsi="Times New Roman"/>
                <w:spacing w:val="2"/>
                <w:sz w:val="22"/>
                <w:szCs w:val="22"/>
                <w:shd w:val="clear" w:color="auto" w:fill="FFFFFF"/>
              </w:rPr>
              <w:t>Стойки</w:t>
            </w:r>
            <w:r w:rsidRPr="008452A1">
              <w:rPr>
                <w:rFonts w:ascii="Times New Roman" w:hAnsi="Times New Roman"/>
                <w:sz w:val="22"/>
                <w:szCs w:val="22"/>
              </w:rPr>
              <w:t xml:space="preserve"> СКЦ-11-2,5-2) должен соответствовать ТУ 66-16-59-93 </w:t>
            </w:r>
            <w:r w:rsidRPr="008452A1">
              <w:rPr>
                <w:rFonts w:ascii="Times New Roman" w:hAnsi="Times New Roman"/>
                <w:spacing w:val="2"/>
                <w:sz w:val="22"/>
                <w:szCs w:val="22"/>
                <w:shd w:val="clear" w:color="auto" w:fill="FFFFFF"/>
              </w:rPr>
              <w:t>«Стойки конические центрифугированные из тяжелого бетона для опор линий наружного освещения»</w:t>
            </w:r>
          </w:p>
          <w:p w:rsidR="00B604D1" w:rsidRPr="008452A1" w:rsidRDefault="00B604D1" w:rsidP="00B604D1">
            <w:pPr>
              <w:pStyle w:val="15"/>
              <w:autoSpaceDE w:val="0"/>
              <w:autoSpaceDN w:val="0"/>
              <w:spacing w:after="0" w:line="240" w:lineRule="auto"/>
              <w:ind w:left="0"/>
              <w:contextualSpacing w:val="0"/>
              <w:rPr>
                <w:rFonts w:ascii="Times New Roman" w:hAnsi="Times New Roman"/>
                <w:i/>
                <w:u w:val="single"/>
              </w:rPr>
            </w:pPr>
            <w:r w:rsidRPr="008452A1">
              <w:rPr>
                <w:rFonts w:ascii="Times New Roman" w:hAnsi="Times New Roman"/>
                <w:i/>
                <w:u w:val="single"/>
              </w:rPr>
              <w:t>Функциональные характеристики товара:</w:t>
            </w:r>
          </w:p>
          <w:p w:rsidR="00B604D1" w:rsidRPr="008452A1" w:rsidRDefault="00B604D1" w:rsidP="00B604D1">
            <w:pPr>
              <w:pStyle w:val="15"/>
              <w:autoSpaceDE w:val="0"/>
              <w:autoSpaceDN w:val="0"/>
              <w:spacing w:after="0" w:line="240" w:lineRule="auto"/>
              <w:ind w:left="0"/>
              <w:contextualSpacing w:val="0"/>
              <w:rPr>
                <w:rFonts w:ascii="Times New Roman" w:hAnsi="Times New Roman"/>
              </w:rPr>
            </w:pPr>
            <w:r w:rsidRPr="008452A1">
              <w:rPr>
                <w:rFonts w:ascii="Times New Roman" w:hAnsi="Times New Roman"/>
              </w:rPr>
              <w:t xml:space="preserve">Стойки конические центрифугированные используются в качестве опор освещения и опор ЛЭП 0,4-10 </w:t>
            </w:r>
            <w:proofErr w:type="spellStart"/>
            <w:r w:rsidRPr="008452A1">
              <w:rPr>
                <w:rFonts w:ascii="Times New Roman" w:hAnsi="Times New Roman"/>
              </w:rPr>
              <w:t>кВ</w:t>
            </w:r>
            <w:proofErr w:type="spellEnd"/>
          </w:p>
          <w:p w:rsidR="00B604D1" w:rsidRPr="008452A1" w:rsidRDefault="00B604D1" w:rsidP="00B604D1">
            <w:pPr>
              <w:pStyle w:val="15"/>
              <w:autoSpaceDE w:val="0"/>
              <w:autoSpaceDN w:val="0"/>
              <w:spacing w:after="0" w:line="240" w:lineRule="auto"/>
              <w:ind w:left="0"/>
              <w:contextualSpacing w:val="0"/>
              <w:rPr>
                <w:rFonts w:ascii="Times New Roman" w:hAnsi="Times New Roman"/>
              </w:rPr>
            </w:pPr>
          </w:p>
          <w:p w:rsidR="00B604D1" w:rsidRPr="008452A1" w:rsidRDefault="00B604D1" w:rsidP="00B604D1">
            <w:pPr>
              <w:pStyle w:val="ConsPlusNormal"/>
              <w:ind w:firstLine="0"/>
              <w:rPr>
                <w:rFonts w:ascii="Times New Roman" w:hAnsi="Times New Roman"/>
                <w:sz w:val="22"/>
                <w:szCs w:val="22"/>
              </w:rPr>
            </w:pPr>
            <w:r w:rsidRPr="008452A1">
              <w:rPr>
                <w:rFonts w:ascii="Times New Roman" w:hAnsi="Times New Roman"/>
                <w:sz w:val="22"/>
                <w:szCs w:val="22"/>
              </w:rPr>
              <w:t>Стойка СКЦ-11-2,5-2 представляет собой конический железобетонный столб кольцевого сечения.</w:t>
            </w:r>
          </w:p>
          <w:p w:rsidR="00B604D1" w:rsidRPr="008452A1" w:rsidRDefault="00B604D1" w:rsidP="00B604D1">
            <w:pPr>
              <w:pStyle w:val="ConsPlusNormal"/>
              <w:ind w:firstLine="0"/>
              <w:rPr>
                <w:rFonts w:ascii="Times New Roman" w:hAnsi="Times New Roman"/>
                <w:b/>
                <w:i/>
                <w:spacing w:val="2"/>
                <w:sz w:val="22"/>
                <w:szCs w:val="22"/>
                <w:u w:val="single"/>
                <w:shd w:val="clear" w:color="auto" w:fill="FFFFFF"/>
              </w:rPr>
            </w:pP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8"/>
              <w:gridCol w:w="3118"/>
            </w:tblGrid>
            <w:tr w:rsidR="00B604D1" w:rsidRPr="008452A1" w:rsidTr="00B604D1">
              <w:trPr>
                <w:trHeight w:val="397"/>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tabs>
                      <w:tab w:val="left" w:pos="317"/>
                    </w:tabs>
                    <w:mirrorIndents/>
                    <w:suppressOverlap/>
                    <w:jc w:val="center"/>
                    <w:rPr>
                      <w:rFonts w:eastAsia="Calibri"/>
                      <w:b/>
                      <w:sz w:val="22"/>
                      <w:szCs w:val="22"/>
                    </w:rPr>
                  </w:pPr>
                  <w:r w:rsidRPr="008452A1">
                    <w:rPr>
                      <w:rFonts w:eastAsia="Calibri"/>
                      <w:b/>
                      <w:sz w:val="22"/>
                      <w:szCs w:val="22"/>
                    </w:rPr>
                    <w:t>Наименование показателя</w:t>
                  </w:r>
                </w:p>
                <w:p w:rsidR="00B604D1" w:rsidRPr="008452A1" w:rsidRDefault="00B604D1" w:rsidP="006D36DF">
                  <w:pPr>
                    <w:framePr w:hSpace="180" w:wrap="around" w:vAnchor="text" w:hAnchor="text" w:y="1"/>
                    <w:tabs>
                      <w:tab w:val="left" w:pos="317"/>
                    </w:tabs>
                    <w:mirrorIndents/>
                    <w:suppressOverlap/>
                    <w:jc w:val="center"/>
                    <w:rPr>
                      <w:rFonts w:eastAsia="Calibri"/>
                      <w:b/>
                      <w:sz w:val="22"/>
                      <w:szCs w:val="22"/>
                    </w:rPr>
                  </w:pPr>
                  <w:r w:rsidRPr="008452A1">
                    <w:rPr>
                      <w:rFonts w:eastAsia="Calibri"/>
                      <w:b/>
                      <w:sz w:val="22"/>
                      <w:szCs w:val="22"/>
                    </w:rPr>
                    <w:t>технической характеристики товара</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tabs>
                      <w:tab w:val="left" w:pos="317"/>
                    </w:tabs>
                    <w:mirrorIndents/>
                    <w:suppressOverlap/>
                    <w:jc w:val="center"/>
                    <w:rPr>
                      <w:rFonts w:eastAsia="Calibri"/>
                      <w:b/>
                      <w:sz w:val="22"/>
                      <w:szCs w:val="22"/>
                    </w:rPr>
                  </w:pPr>
                  <w:r w:rsidRPr="008452A1">
                    <w:rPr>
                      <w:rFonts w:eastAsia="Calibri"/>
                      <w:b/>
                      <w:sz w:val="22"/>
                      <w:szCs w:val="22"/>
                    </w:rPr>
                    <w:t>Значение показателя технической характеристики товара</w:t>
                  </w: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pStyle w:val="ConsPlusNormal"/>
                    <w:framePr w:hSpace="180" w:wrap="around" w:vAnchor="text" w:hAnchor="text" w:y="1"/>
                    <w:ind w:firstLine="0"/>
                    <w:suppressOverlap/>
                    <w:rPr>
                      <w:rFonts w:ascii="Times New Roman" w:hAnsi="Times New Roman"/>
                      <w:sz w:val="22"/>
                      <w:szCs w:val="22"/>
                    </w:rPr>
                  </w:pPr>
                  <w:r w:rsidRPr="008452A1">
                    <w:rPr>
                      <w:rFonts w:ascii="Times New Roman" w:hAnsi="Times New Roman"/>
                      <w:sz w:val="22"/>
                      <w:szCs w:val="22"/>
                    </w:rPr>
                    <w:t>Длина, мм</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tabs>
                      <w:tab w:val="left" w:pos="317"/>
                    </w:tabs>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pStyle w:val="ConsPlusNormal"/>
                    <w:framePr w:hSpace="180" w:wrap="around" w:vAnchor="text" w:hAnchor="text" w:y="1"/>
                    <w:ind w:firstLine="0"/>
                    <w:suppressOverlap/>
                    <w:rPr>
                      <w:rFonts w:ascii="Times New Roman" w:hAnsi="Times New Roman"/>
                      <w:color w:val="000000"/>
                      <w:sz w:val="22"/>
                      <w:szCs w:val="22"/>
                    </w:rPr>
                  </w:pPr>
                  <w:r w:rsidRPr="008452A1">
                    <w:rPr>
                      <w:rFonts w:ascii="Times New Roman" w:hAnsi="Times New Roman"/>
                      <w:sz w:val="22"/>
                      <w:szCs w:val="22"/>
                    </w:rPr>
                    <w:t xml:space="preserve">Расчетный изгибающий момент, </w:t>
                  </w:r>
                  <w:r w:rsidRPr="008452A1">
                    <w:rPr>
                      <w:rFonts w:ascii="Times New Roman" w:hAnsi="Times New Roman"/>
                      <w:color w:val="000000"/>
                      <w:sz w:val="22"/>
                      <w:szCs w:val="22"/>
                    </w:rPr>
                    <w:t>тс*м</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pStyle w:val="ConsPlusNormal"/>
                    <w:framePr w:hSpace="180" w:wrap="around" w:vAnchor="text" w:hAnchor="text" w:y="1"/>
                    <w:ind w:firstLine="0"/>
                    <w:suppressOverlap/>
                    <w:rPr>
                      <w:rFonts w:ascii="Times New Roman" w:hAnsi="Times New Roman"/>
                      <w:sz w:val="22"/>
                      <w:szCs w:val="22"/>
                    </w:rPr>
                  </w:pPr>
                  <w:r w:rsidRPr="008452A1">
                    <w:rPr>
                      <w:rFonts w:ascii="Times New Roman" w:hAnsi="Times New Roman"/>
                      <w:sz w:val="22"/>
                      <w:szCs w:val="22"/>
                    </w:rPr>
                    <w:lastRenderedPageBreak/>
                    <w:t>Верхние и нижние заземляющие штыри</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pStyle w:val="ConsPlusNormal"/>
                    <w:framePr w:hSpace="180" w:wrap="around" w:vAnchor="text" w:hAnchor="text" w:y="1"/>
                    <w:ind w:firstLine="0"/>
                    <w:suppressOverlap/>
                    <w:rPr>
                      <w:rFonts w:ascii="Times New Roman" w:hAnsi="Times New Roman"/>
                      <w:color w:val="FF0000"/>
                      <w:sz w:val="22"/>
                      <w:szCs w:val="22"/>
                    </w:rPr>
                  </w:pPr>
                  <w:r w:rsidRPr="008452A1">
                    <w:rPr>
                      <w:rFonts w:ascii="Times New Roman" w:hAnsi="Times New Roman"/>
                      <w:sz w:val="22"/>
                      <w:szCs w:val="22"/>
                    </w:rPr>
                    <w:t>Масса, т</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pStyle w:val="ConsPlusNormal"/>
                    <w:framePr w:hSpace="180" w:wrap="around" w:vAnchor="text" w:hAnchor="text" w:y="1"/>
                    <w:ind w:firstLine="0"/>
                    <w:suppressOverlap/>
                    <w:rPr>
                      <w:rFonts w:ascii="Times New Roman" w:hAnsi="Times New Roman"/>
                      <w:sz w:val="22"/>
                      <w:szCs w:val="22"/>
                    </w:rPr>
                  </w:pPr>
                  <w:r w:rsidRPr="008452A1">
                    <w:rPr>
                      <w:rFonts w:ascii="Times New Roman" w:hAnsi="Times New Roman"/>
                      <w:sz w:val="22"/>
                      <w:szCs w:val="22"/>
                    </w:rPr>
                    <w:t>Арматура для продольного армирования железобетонной опоры А-</w:t>
                  </w:r>
                  <w:r w:rsidRPr="008452A1">
                    <w:rPr>
                      <w:rFonts w:ascii="Times New Roman" w:hAnsi="Times New Roman"/>
                      <w:sz w:val="22"/>
                      <w:szCs w:val="22"/>
                      <w:lang w:val="en-US"/>
                    </w:rPr>
                    <w:t>III</w:t>
                  </w:r>
                  <w:r w:rsidRPr="008452A1">
                    <w:rPr>
                      <w:rFonts w:ascii="Times New Roman" w:hAnsi="Times New Roman"/>
                      <w:sz w:val="22"/>
                      <w:szCs w:val="22"/>
                    </w:rPr>
                    <w:t>, А-</w:t>
                  </w:r>
                  <w:r w:rsidRPr="008452A1">
                    <w:rPr>
                      <w:rFonts w:ascii="Times New Roman" w:hAnsi="Times New Roman"/>
                      <w:sz w:val="22"/>
                      <w:szCs w:val="22"/>
                      <w:lang w:val="en-US"/>
                    </w:rPr>
                    <w:t>I</w:t>
                  </w:r>
                  <w:r w:rsidRPr="008452A1">
                    <w:rPr>
                      <w:rFonts w:ascii="Times New Roman" w:hAnsi="Times New Roman"/>
                      <w:sz w:val="22"/>
                      <w:szCs w:val="22"/>
                    </w:rPr>
                    <w:t>,</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pStyle w:val="ConsPlusNormal"/>
                    <w:framePr w:hSpace="180" w:wrap="around" w:vAnchor="text" w:hAnchor="text" w:y="1"/>
                    <w:ind w:firstLine="0"/>
                    <w:suppressOverlap/>
                    <w:rPr>
                      <w:rFonts w:ascii="Times New Roman" w:hAnsi="Times New Roman"/>
                      <w:sz w:val="22"/>
                      <w:szCs w:val="22"/>
                    </w:rPr>
                  </w:pPr>
                  <w:r w:rsidRPr="008452A1">
                    <w:rPr>
                      <w:rFonts w:ascii="Times New Roman" w:hAnsi="Times New Roman"/>
                      <w:sz w:val="22"/>
                      <w:szCs w:val="22"/>
                    </w:rPr>
                    <w:t xml:space="preserve">Арматура для поперечного армирования железобетонной опоры </w:t>
                  </w:r>
                  <w:proofErr w:type="spellStart"/>
                  <w:r w:rsidRPr="008452A1">
                    <w:rPr>
                      <w:rFonts w:ascii="Times New Roman" w:hAnsi="Times New Roman"/>
                      <w:sz w:val="22"/>
                      <w:szCs w:val="22"/>
                    </w:rPr>
                    <w:t>Вр</w:t>
                  </w:r>
                  <w:proofErr w:type="spellEnd"/>
                  <w:r w:rsidRPr="008452A1">
                    <w:rPr>
                      <w:rFonts w:ascii="Times New Roman" w:hAnsi="Times New Roman"/>
                      <w:sz w:val="22"/>
                      <w:szCs w:val="22"/>
                    </w:rPr>
                    <w:t>-</w:t>
                  </w:r>
                  <w:r w:rsidRPr="008452A1">
                    <w:rPr>
                      <w:rFonts w:ascii="Times New Roman" w:hAnsi="Times New Roman"/>
                      <w:sz w:val="22"/>
                      <w:szCs w:val="22"/>
                      <w:lang w:val="en-US"/>
                    </w:rPr>
                    <w:t>I</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pStyle w:val="ConsPlusNormal"/>
                    <w:framePr w:hSpace="180" w:wrap="around" w:vAnchor="text" w:hAnchor="text" w:y="1"/>
                    <w:ind w:firstLine="0"/>
                    <w:suppressOverlap/>
                    <w:rPr>
                      <w:rFonts w:ascii="Times New Roman" w:hAnsi="Times New Roman"/>
                      <w:color w:val="000000"/>
                      <w:sz w:val="22"/>
                      <w:szCs w:val="22"/>
                    </w:rPr>
                  </w:pPr>
                  <w:r w:rsidRPr="008452A1">
                    <w:rPr>
                      <w:rFonts w:ascii="Times New Roman" w:hAnsi="Times New Roman"/>
                      <w:sz w:val="22"/>
                      <w:szCs w:val="22"/>
                    </w:rPr>
                    <w:t xml:space="preserve">Марка бетона по водонепроницаемости </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3"/>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pStyle w:val="ConsPlusNormal"/>
                    <w:framePr w:hSpace="180" w:wrap="around" w:vAnchor="text" w:hAnchor="text" w:y="1"/>
                    <w:ind w:firstLine="0"/>
                    <w:suppressOverlap/>
                    <w:rPr>
                      <w:rFonts w:ascii="Times New Roman" w:hAnsi="Times New Roman"/>
                      <w:color w:val="000000"/>
                      <w:sz w:val="22"/>
                      <w:szCs w:val="22"/>
                    </w:rPr>
                  </w:pPr>
                  <w:r w:rsidRPr="008452A1">
                    <w:rPr>
                      <w:rFonts w:ascii="Times New Roman" w:hAnsi="Times New Roman"/>
                      <w:color w:val="000000"/>
                      <w:sz w:val="22"/>
                      <w:szCs w:val="22"/>
                    </w:rPr>
                    <w:t xml:space="preserve">Марка бетона по морозостойкости </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r w:rsidR="00B604D1" w:rsidRPr="008452A1" w:rsidTr="00B604D1">
              <w:trPr>
                <w:trHeight w:val="284"/>
              </w:trPr>
              <w:tc>
                <w:tcPr>
                  <w:tcW w:w="2809"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pStyle w:val="ConsPlusNormal"/>
                    <w:framePr w:hSpace="180" w:wrap="around" w:vAnchor="text" w:hAnchor="text" w:y="1"/>
                    <w:ind w:firstLine="0"/>
                    <w:suppressOverlap/>
                    <w:rPr>
                      <w:rFonts w:ascii="Times New Roman" w:hAnsi="Times New Roman"/>
                      <w:color w:val="000000"/>
                      <w:sz w:val="22"/>
                      <w:szCs w:val="22"/>
                    </w:rPr>
                  </w:pPr>
                  <w:r w:rsidRPr="008452A1">
                    <w:rPr>
                      <w:rFonts w:ascii="Times New Roman" w:hAnsi="Times New Roman"/>
                      <w:color w:val="000000"/>
                      <w:sz w:val="22"/>
                      <w:szCs w:val="22"/>
                    </w:rPr>
                    <w:t>Класс бетона по прочности на сжатие</w:t>
                  </w:r>
                </w:p>
              </w:tc>
              <w:tc>
                <w:tcPr>
                  <w:tcW w:w="2191" w:type="pct"/>
                  <w:tcBorders>
                    <w:top w:val="single" w:sz="4" w:space="0" w:color="auto"/>
                    <w:left w:val="single" w:sz="4" w:space="0" w:color="auto"/>
                    <w:bottom w:val="single" w:sz="4" w:space="0" w:color="auto"/>
                    <w:right w:val="single" w:sz="4" w:space="0" w:color="auto"/>
                  </w:tcBorders>
                  <w:vAlign w:val="center"/>
                </w:tcPr>
                <w:p w:rsidR="00B604D1" w:rsidRPr="008452A1" w:rsidRDefault="00B604D1" w:rsidP="006D36DF">
                  <w:pPr>
                    <w:framePr w:hSpace="180" w:wrap="around" w:vAnchor="text" w:hAnchor="text" w:y="1"/>
                    <w:mirrorIndents/>
                    <w:suppressOverlap/>
                    <w:jc w:val="center"/>
                    <w:rPr>
                      <w:rFonts w:eastAsia="Calibri"/>
                      <w:sz w:val="22"/>
                      <w:szCs w:val="22"/>
                    </w:rPr>
                  </w:pPr>
                </w:p>
              </w:tc>
            </w:tr>
          </w:tbl>
          <w:p w:rsidR="00B604D1" w:rsidRPr="008452A1" w:rsidRDefault="00B604D1" w:rsidP="00B604D1">
            <w:pPr>
              <w:shd w:val="clear" w:color="auto" w:fill="FFFFFF"/>
              <w:rPr>
                <w:sz w:val="22"/>
                <w:szCs w:val="22"/>
                <w:shd w:val="clear" w:color="auto" w:fill="FFFFFF"/>
              </w:rPr>
            </w:pPr>
          </w:p>
        </w:tc>
      </w:tr>
    </w:tbl>
    <w:p w:rsidR="00B604D1" w:rsidRPr="00391F9C" w:rsidRDefault="00B604D1" w:rsidP="00B604D1">
      <w:pPr>
        <w:contextualSpacing/>
        <w:mirrorIndents/>
        <w:jc w:val="center"/>
        <w:rPr>
          <w:rFonts w:eastAsia="Calibri"/>
          <w:b/>
          <w:sz w:val="25"/>
          <w:szCs w:val="25"/>
        </w:rPr>
      </w:pPr>
    </w:p>
    <w:p w:rsidR="00B604D1" w:rsidRPr="00391F9C" w:rsidRDefault="00B604D1" w:rsidP="00B604D1">
      <w:pPr>
        <w:contextualSpacing/>
        <w:mirrorIndents/>
        <w:jc w:val="center"/>
        <w:rPr>
          <w:rFonts w:eastAsia="Calibri"/>
          <w:b/>
          <w:sz w:val="25"/>
          <w:szCs w:val="25"/>
        </w:rPr>
      </w:pPr>
    </w:p>
    <w:p w:rsidR="00B604D1" w:rsidRDefault="00B604D1" w:rsidP="00B604D1">
      <w:pPr>
        <w:contextualSpacing/>
        <w:mirrorIndents/>
        <w:rPr>
          <w:rFonts w:eastAsia="Calibri"/>
          <w:b/>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570"/>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31"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Pr>
                <w:rFonts w:eastAsia="Calibri"/>
                <w:sz w:val="25"/>
                <w:szCs w:val="25"/>
              </w:rPr>
              <w:t>_____________________</w:t>
            </w:r>
            <w:r w:rsidRPr="00391F9C">
              <w:rPr>
                <w:rFonts w:eastAsia="Calibri"/>
                <w:sz w:val="25"/>
                <w:szCs w:val="25"/>
              </w:rPr>
              <w:t xml:space="preserve"> </w:t>
            </w:r>
            <w:proofErr w:type="spellStart"/>
            <w:r w:rsidRPr="00391F9C">
              <w:rPr>
                <w:rFonts w:eastAsia="Calibri"/>
                <w:sz w:val="25"/>
                <w:szCs w:val="25"/>
              </w:rPr>
              <w:t>А.</w:t>
            </w:r>
            <w:r>
              <w:rPr>
                <w:rFonts w:eastAsia="Calibri"/>
                <w:sz w:val="25"/>
                <w:szCs w:val="25"/>
              </w:rPr>
              <w:t>Ю.Александрук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 xml:space="preserve"> 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86" w:name="_Toc95831194"/>
            <w:r w:rsidRPr="00432C85">
              <w:rPr>
                <w:rFonts w:ascii="Times New Roman" w:hAnsi="Times New Roman"/>
                <w:color w:val="auto"/>
                <w:sz w:val="25"/>
                <w:szCs w:val="25"/>
              </w:rPr>
              <w:t>__________________________________</w:t>
            </w:r>
            <w:bookmarkEnd w:id="286"/>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Default="00B604D1" w:rsidP="00B604D1"/>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551F7E" w:rsidRDefault="00551F7E"/>
    <w:sectPr w:rsidR="00551F7E" w:rsidSect="00B604D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7F0" w:rsidRDefault="008617F0" w:rsidP="0079498F">
      <w:r>
        <w:separator/>
      </w:r>
    </w:p>
  </w:endnote>
  <w:endnote w:type="continuationSeparator" w:id="0">
    <w:p w:rsidR="008617F0" w:rsidRDefault="008617F0"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7F0" w:rsidRDefault="008617F0" w:rsidP="0079498F">
      <w:r>
        <w:separator/>
      </w:r>
    </w:p>
  </w:footnote>
  <w:footnote w:type="continuationSeparator" w:id="0">
    <w:p w:rsidR="008617F0" w:rsidRDefault="008617F0" w:rsidP="0079498F">
      <w:r>
        <w:continuationSeparator/>
      </w:r>
    </w:p>
  </w:footnote>
  <w:footnote w:id="1">
    <w:p w:rsidR="008617F0" w:rsidRDefault="008617F0"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6781"/>
      <w:docPartObj>
        <w:docPartGallery w:val="Page Numbers (Top of Page)"/>
        <w:docPartUnique/>
      </w:docPartObj>
    </w:sdtPr>
    <w:sdtEndPr/>
    <w:sdtContent>
      <w:p w:rsidR="008617F0" w:rsidRDefault="008617F0">
        <w:pPr>
          <w:pStyle w:val="a7"/>
          <w:jc w:val="center"/>
        </w:pPr>
        <w:r>
          <w:fldChar w:fldCharType="begin"/>
        </w:r>
        <w:r>
          <w:instrText>PAGE   \* MERGEFORMAT</w:instrText>
        </w:r>
        <w:r>
          <w:fldChar w:fldCharType="separate"/>
        </w:r>
        <w:r w:rsidR="006D36DF">
          <w:rPr>
            <w:noProof/>
          </w:rPr>
          <w:t>28</w:t>
        </w:r>
        <w:r>
          <w:fldChar w:fldCharType="end"/>
        </w:r>
      </w:p>
    </w:sdtContent>
  </w:sdt>
  <w:p w:rsidR="008617F0" w:rsidRDefault="008617F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F0" w:rsidRDefault="008617F0">
    <w:pPr>
      <w:pStyle w:val="a7"/>
      <w:jc w:val="center"/>
    </w:pPr>
  </w:p>
  <w:p w:rsidR="008617F0" w:rsidRDefault="008617F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8">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2">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3"/>
  </w:num>
  <w:num w:numId="2">
    <w:abstractNumId w:val="31"/>
  </w:num>
  <w:num w:numId="3">
    <w:abstractNumId w:val="24"/>
  </w:num>
  <w:num w:numId="4">
    <w:abstractNumId w:val="23"/>
  </w:num>
  <w:num w:numId="5">
    <w:abstractNumId w:val="9"/>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0"/>
  </w:num>
  <w:num w:numId="8">
    <w:abstractNumId w:val="11"/>
  </w:num>
  <w:num w:numId="9">
    <w:abstractNumId w:val="16"/>
  </w:num>
  <w:num w:numId="10">
    <w:abstractNumId w:val="0"/>
  </w:num>
  <w:num w:numId="11">
    <w:abstractNumId w:val="35"/>
  </w:num>
  <w:num w:numId="12">
    <w:abstractNumId w:val="30"/>
  </w:num>
  <w:num w:numId="13">
    <w:abstractNumId w:val="5"/>
  </w:num>
  <w:num w:numId="14">
    <w:abstractNumId w:val="34"/>
  </w:num>
  <w:num w:numId="15">
    <w:abstractNumId w:val="10"/>
  </w:num>
  <w:num w:numId="16">
    <w:abstractNumId w:val="6"/>
  </w:num>
  <w:num w:numId="17">
    <w:abstractNumId w:val="9"/>
  </w:num>
  <w:num w:numId="18">
    <w:abstractNumId w:val="4"/>
  </w:num>
  <w:num w:numId="19">
    <w:abstractNumId w:val="15"/>
  </w:num>
  <w:num w:numId="20">
    <w:abstractNumId w:val="25"/>
  </w:num>
  <w:num w:numId="21">
    <w:abstractNumId w:val="29"/>
  </w:num>
  <w:num w:numId="22">
    <w:abstractNumId w:val="12"/>
  </w:num>
  <w:num w:numId="23">
    <w:abstractNumId w:val="21"/>
  </w:num>
  <w:num w:numId="24">
    <w:abstractNumId w:val="3"/>
  </w:num>
  <w:num w:numId="25">
    <w:abstractNumId w:val="7"/>
  </w:num>
  <w:num w:numId="26">
    <w:abstractNumId w:val="18"/>
  </w:num>
  <w:num w:numId="27">
    <w:abstractNumId w:val="33"/>
  </w:num>
  <w:num w:numId="28">
    <w:abstractNumId w:val="1"/>
  </w:num>
  <w:num w:numId="29">
    <w:abstractNumId w:val="26"/>
  </w:num>
  <w:num w:numId="30">
    <w:abstractNumId w:val="27"/>
  </w:num>
  <w:num w:numId="31">
    <w:abstractNumId w:val="14"/>
  </w:num>
  <w:num w:numId="32">
    <w:abstractNumId w:val="19"/>
  </w:num>
  <w:num w:numId="33">
    <w:abstractNumId w:val="17"/>
  </w:num>
  <w:num w:numId="34">
    <w:abstractNumId w:val="32"/>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32D31"/>
    <w:rsid w:val="00034A12"/>
    <w:rsid w:val="00042BAC"/>
    <w:rsid w:val="000E4A4D"/>
    <w:rsid w:val="00116138"/>
    <w:rsid w:val="001C4419"/>
    <w:rsid w:val="002027A4"/>
    <w:rsid w:val="002841DD"/>
    <w:rsid w:val="00291B1C"/>
    <w:rsid w:val="002E4F10"/>
    <w:rsid w:val="00311599"/>
    <w:rsid w:val="003277D2"/>
    <w:rsid w:val="00332DC4"/>
    <w:rsid w:val="003734B0"/>
    <w:rsid w:val="00375C11"/>
    <w:rsid w:val="003A7775"/>
    <w:rsid w:val="003B34E1"/>
    <w:rsid w:val="003D58B4"/>
    <w:rsid w:val="00402E5A"/>
    <w:rsid w:val="004047D8"/>
    <w:rsid w:val="00425D8E"/>
    <w:rsid w:val="00443176"/>
    <w:rsid w:val="00463AD5"/>
    <w:rsid w:val="00466CD6"/>
    <w:rsid w:val="00481823"/>
    <w:rsid w:val="00485326"/>
    <w:rsid w:val="00492DAE"/>
    <w:rsid w:val="004B011A"/>
    <w:rsid w:val="004B3058"/>
    <w:rsid w:val="004E193E"/>
    <w:rsid w:val="004F4707"/>
    <w:rsid w:val="0050340A"/>
    <w:rsid w:val="00506441"/>
    <w:rsid w:val="0052764B"/>
    <w:rsid w:val="00551F7E"/>
    <w:rsid w:val="005663DB"/>
    <w:rsid w:val="0057585C"/>
    <w:rsid w:val="00584529"/>
    <w:rsid w:val="00586C82"/>
    <w:rsid w:val="005C70AF"/>
    <w:rsid w:val="005E61E4"/>
    <w:rsid w:val="006962C8"/>
    <w:rsid w:val="006B3D13"/>
    <w:rsid w:val="006D36DF"/>
    <w:rsid w:val="006F2D4B"/>
    <w:rsid w:val="00702AB0"/>
    <w:rsid w:val="00712468"/>
    <w:rsid w:val="00716DB6"/>
    <w:rsid w:val="00740D00"/>
    <w:rsid w:val="00747F51"/>
    <w:rsid w:val="00770109"/>
    <w:rsid w:val="00774F09"/>
    <w:rsid w:val="0079498F"/>
    <w:rsid w:val="007A4439"/>
    <w:rsid w:val="007D31E0"/>
    <w:rsid w:val="007E7DEA"/>
    <w:rsid w:val="00821389"/>
    <w:rsid w:val="008452A1"/>
    <w:rsid w:val="008617F0"/>
    <w:rsid w:val="009A28E0"/>
    <w:rsid w:val="00A80A6C"/>
    <w:rsid w:val="00B604D1"/>
    <w:rsid w:val="00B70BDF"/>
    <w:rsid w:val="00CA1345"/>
    <w:rsid w:val="00CF7DBB"/>
    <w:rsid w:val="00E009E9"/>
    <w:rsid w:val="00E72717"/>
    <w:rsid w:val="00EB48C1"/>
    <w:rsid w:val="00EB5BDE"/>
    <w:rsid w:val="00EB6A81"/>
    <w:rsid w:val="00EE36A9"/>
    <w:rsid w:val="00F40351"/>
    <w:rsid w:val="00F478B4"/>
    <w:rsid w:val="00F802BA"/>
    <w:rsid w:val="00F865BC"/>
    <w:rsid w:val="00FA3D6C"/>
    <w:rsid w:val="00FD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9498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34"/>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C0D25BA8D3D060B28AF70668E7CAB280DCC2844787B412A10EC33C223456k7K" TargetMode="External"/><Relationship Id="rId3" Type="http://schemas.openxmlformats.org/officeDocument/2006/relationships/styles" Target="styles.xml"/><Relationship Id="rId21" Type="http://schemas.openxmlformats.org/officeDocument/2006/relationships/hyperlink" Target="https://msp.roseltorg.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image" Target="media/image2.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consultantplus://offline/ref=C057FE033A472ADCE689DCD25CA8D3D066B581FE0468E7CAB280DCC258k4K" TargetMode="Externa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31" Type="http://schemas.openxmlformats.org/officeDocument/2006/relationships/hyperlink" Target="mailto:mail@muromges.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hyperlink" Target="consultantplus://offline/ref=C057FE033A472ADCE689C0D25BA8D3D060B886F90961BAC0BAD9D0C08348D8A315E802C03852k4K" TargetMode="External"/><Relationship Id="rId30" Type="http://schemas.openxmlformats.org/officeDocument/2006/relationships/hyperlink" Target="mailto:mail@muromges.ru" TargetMode="Externa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6B0D66"/>
    <w:rsid w:val="00CE541D"/>
    <w:rsid w:val="00F142EC"/>
    <w:rsid w:val="00F64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92DD8-A2C4-4C8D-AB34-CE74C39D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40</Pages>
  <Words>16578</Words>
  <Characters>94498</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9</cp:revision>
  <cp:lastPrinted>2022-01-31T07:37:00Z</cp:lastPrinted>
  <dcterms:created xsi:type="dcterms:W3CDTF">2022-02-15T12:24:00Z</dcterms:created>
  <dcterms:modified xsi:type="dcterms:W3CDTF">2022-02-21T06:29:00Z</dcterms:modified>
</cp:coreProperties>
</file>